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E682A" w14:textId="77777777" w:rsidR="000078EB" w:rsidRDefault="00002C1D">
      <w:pPr>
        <w:ind w:left="325"/>
        <w:rPr>
          <w:rFonts w:ascii="Times New Roman"/>
          <w:sz w:val="20"/>
        </w:rPr>
      </w:pPr>
      <w:r>
        <w:rPr>
          <w:rFonts w:ascii="Times New Roman"/>
          <w:noProof/>
          <w:sz w:val="20"/>
        </w:rPr>
        <mc:AlternateContent>
          <mc:Choice Requires="wpg">
            <w:drawing>
              <wp:inline distT="0" distB="0" distL="0" distR="0" wp14:anchorId="5814C586" wp14:editId="2FEA836B">
                <wp:extent cx="6424295" cy="772795"/>
                <wp:effectExtent l="0" t="0" r="0" b="8254"/>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24295" cy="772795"/>
                          <a:chOff x="0" y="0"/>
                          <a:chExt cx="6424295" cy="772795"/>
                        </a:xfrm>
                      </wpg:grpSpPr>
                      <wps:wsp>
                        <wps:cNvPr id="4" name="Graphic 4"/>
                        <wps:cNvSpPr/>
                        <wps:spPr>
                          <a:xfrm>
                            <a:off x="1587" y="10706"/>
                            <a:ext cx="6421120" cy="707390"/>
                          </a:xfrm>
                          <a:custGeom>
                            <a:avLst/>
                            <a:gdLst/>
                            <a:ahLst/>
                            <a:cxnLst/>
                            <a:rect l="l" t="t" r="r" b="b"/>
                            <a:pathLst>
                              <a:path w="6421120" h="707390">
                                <a:moveTo>
                                  <a:pt x="0" y="707390"/>
                                </a:moveTo>
                                <a:lnTo>
                                  <a:pt x="6421120" y="707390"/>
                                </a:lnTo>
                                <a:lnTo>
                                  <a:pt x="6421120" y="0"/>
                                </a:lnTo>
                                <a:lnTo>
                                  <a:pt x="0" y="0"/>
                                </a:lnTo>
                                <a:lnTo>
                                  <a:pt x="0" y="707390"/>
                                </a:lnTo>
                                <a:close/>
                              </a:path>
                            </a:pathLst>
                          </a:custGeom>
                          <a:ln w="3175">
                            <a:solidFill>
                              <a:srgbClr val="000000"/>
                            </a:solidFill>
                            <a:prstDash val="solid"/>
                          </a:ln>
                        </wps:spPr>
                        <wps:bodyPr wrap="square" lIns="0" tIns="0" rIns="0" bIns="0" rtlCol="0">
                          <a:prstTxWarp prst="textNoShape">
                            <a:avLst/>
                          </a:prstTxWarp>
                          <a:noAutofit/>
                        </wps:bodyPr>
                      </wps:wsp>
                      <pic:pic xmlns:pic="http://schemas.openxmlformats.org/drawingml/2006/picture">
                        <pic:nvPicPr>
                          <pic:cNvPr id="5" name="Image 5"/>
                          <pic:cNvPicPr/>
                        </pic:nvPicPr>
                        <pic:blipFill>
                          <a:blip r:embed="rId10" cstate="print"/>
                          <a:stretch>
                            <a:fillRect/>
                          </a:stretch>
                        </pic:blipFill>
                        <pic:spPr>
                          <a:xfrm>
                            <a:off x="4753673" y="0"/>
                            <a:ext cx="1281938" cy="661962"/>
                          </a:xfrm>
                          <a:prstGeom prst="rect">
                            <a:avLst/>
                          </a:prstGeom>
                        </pic:spPr>
                      </pic:pic>
                      <wps:wsp>
                        <wps:cNvPr id="6" name="Textbox 6"/>
                        <wps:cNvSpPr txBox="1"/>
                        <wps:spPr>
                          <a:xfrm>
                            <a:off x="96888" y="315506"/>
                            <a:ext cx="3899535" cy="457200"/>
                          </a:xfrm>
                          <a:prstGeom prst="rect">
                            <a:avLst/>
                          </a:prstGeom>
                        </wps:spPr>
                        <wps:txbx>
                          <w:txbxContent>
                            <w:p w14:paraId="01AF2197" w14:textId="77777777" w:rsidR="000078EB" w:rsidRDefault="00002C1D">
                              <w:pPr>
                                <w:spacing w:line="720" w:lineRule="exact"/>
                                <w:rPr>
                                  <w:sz w:val="72"/>
                                </w:rPr>
                              </w:pPr>
                              <w:r>
                                <w:rPr>
                                  <w:sz w:val="72"/>
                                </w:rPr>
                                <w:t>Request for</w:t>
                              </w:r>
                              <w:r>
                                <w:rPr>
                                  <w:spacing w:val="1"/>
                                  <w:sz w:val="72"/>
                                </w:rPr>
                                <w:t xml:space="preserve"> </w:t>
                              </w:r>
                              <w:r>
                                <w:rPr>
                                  <w:spacing w:val="-2"/>
                                  <w:sz w:val="72"/>
                                </w:rPr>
                                <w:t>Proposal</w:t>
                              </w:r>
                            </w:p>
                          </w:txbxContent>
                        </wps:txbx>
                        <wps:bodyPr wrap="square" lIns="0" tIns="0" rIns="0" bIns="0" rtlCol="0">
                          <a:noAutofit/>
                        </wps:bodyPr>
                      </wps:wsp>
                      <wps:wsp>
                        <wps:cNvPr id="7" name="Textbox 7"/>
                        <wps:cNvSpPr txBox="1"/>
                        <wps:spPr>
                          <a:xfrm>
                            <a:off x="4701476" y="572935"/>
                            <a:ext cx="66675" cy="127000"/>
                          </a:xfrm>
                          <a:prstGeom prst="rect">
                            <a:avLst/>
                          </a:prstGeom>
                        </wps:spPr>
                        <wps:txbx>
                          <w:txbxContent>
                            <w:p w14:paraId="5F7F42F4" w14:textId="77777777" w:rsidR="000078EB" w:rsidRDefault="00002C1D">
                              <w:pPr>
                                <w:spacing w:line="199" w:lineRule="exact"/>
                                <w:rPr>
                                  <w:sz w:val="20"/>
                                </w:rPr>
                              </w:pPr>
                              <w:r>
                                <w:rPr>
                                  <w:spacing w:val="-10"/>
                                  <w:sz w:val="20"/>
                                </w:rPr>
                                <w:t>c</w:t>
                              </w:r>
                            </w:p>
                          </w:txbxContent>
                        </wps:txbx>
                        <wps:bodyPr wrap="square" lIns="0" tIns="0" rIns="0" bIns="0" rtlCol="0">
                          <a:noAutofit/>
                        </wps:bodyPr>
                      </wps:wsp>
                    </wpg:wgp>
                  </a:graphicData>
                </a:graphic>
              </wp:inline>
            </w:drawing>
          </mc:Choice>
          <mc:Fallback>
            <w:pict>
              <v:group w14:anchorId="5814C586" id="Group 3" o:spid="_x0000_s1026" style="width:505.85pt;height:60.85pt;mso-position-horizontal-relative:char;mso-position-vertical-relative:line" coordsize="64242,77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">
                <v:shape id="Graphic 4" o:spid="_x0000_s1027" style="position:absolute;left:15;top:107;width:64212;height:7073;visibility:visible;mso-wrap-style:square;v-text-anchor:top" coordsize="6421120,707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" path="m,707390r6421120,l6421120,,,,,707390xe" filled="f" strokeweight=".25pt">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s1028" type="#_x0000_t75" style="position:absolute;left:47536;width:12820;height:6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">
                  <v:imagedata r:id="rId11" o:title=""/>
                </v:shape>
                <v:shapetype id="_x0000_t202" coordsize="21600,21600" o:spt="202" path="m,l,21600r21600,l21600,xe">
                  <v:stroke joinstyle="miter"/>
                  <v:path gradientshapeok="t" o:connecttype="rect"/>
                </v:shapetype>
                <v:shape id="Textbox 6" o:spid="_x0000_s1029" type="#_x0000_t202" style="position:absolute;left:968;top:3155;width:38996;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01AF2197" w14:textId="77777777" w:rsidR="000078EB" w:rsidRDefault="00002C1D">
                        <w:pPr>
                          <w:spacing w:line="720" w:lineRule="exact"/>
                          <w:rPr>
                            <w:sz w:val="72"/>
                          </w:rPr>
                        </w:pPr>
                        <w:r>
                          <w:rPr>
                            <w:sz w:val="72"/>
                          </w:rPr>
                          <w:t>Request for</w:t>
                        </w:r>
                        <w:r>
                          <w:rPr>
                            <w:spacing w:val="1"/>
                            <w:sz w:val="72"/>
                          </w:rPr>
                          <w:t xml:space="preserve"> </w:t>
                        </w:r>
                        <w:r>
                          <w:rPr>
                            <w:spacing w:val="-2"/>
                            <w:sz w:val="72"/>
                          </w:rPr>
                          <w:t>Proposal</w:t>
                        </w:r>
                      </w:p>
                    </w:txbxContent>
                  </v:textbox>
                </v:shape>
                <v:shape id="Textbox 7" o:spid="_x0000_s1030" type="#_x0000_t202" style="position:absolute;left:47014;top:5729;width:667;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14:paraId="5F7F42F4" w14:textId="77777777" w:rsidR="000078EB" w:rsidRDefault="00002C1D">
                        <w:pPr>
                          <w:spacing w:line="199" w:lineRule="exact"/>
                          <w:rPr>
                            <w:sz w:val="20"/>
                          </w:rPr>
                        </w:pPr>
                        <w:r>
                          <w:rPr>
                            <w:spacing w:val="-10"/>
                            <w:sz w:val="20"/>
                          </w:rPr>
                          <w:t>c</w:t>
                        </w:r>
                      </w:p>
                    </w:txbxContent>
                  </v:textbox>
                </v:shape>
                <w10:anchorlock/>
              </v:group>
            </w:pict>
          </mc:Fallback>
        </mc:AlternateContent>
      </w:r>
    </w:p>
    <w:p w14:paraId="303886F3" w14:textId="77777777" w:rsidR="000078EB" w:rsidRDefault="000078EB">
      <w:pPr>
        <w:pStyle w:val="BodyText"/>
        <w:rPr>
          <w:rFonts w:ascii="Times New Roman"/>
        </w:rPr>
      </w:pPr>
    </w:p>
    <w:p w14:paraId="039DD8DF" w14:textId="77777777" w:rsidR="000078EB" w:rsidRDefault="000078EB">
      <w:pPr>
        <w:pStyle w:val="BodyText"/>
        <w:spacing w:before="142"/>
        <w:rPr>
          <w:rFonts w:ascii="Times New Roman"/>
        </w:rPr>
      </w:pPr>
    </w:p>
    <w:p w14:paraId="59958627" w14:textId="77777777" w:rsidR="000078EB" w:rsidRDefault="00002C1D">
      <w:pPr>
        <w:pStyle w:val="BodyText"/>
        <w:spacing w:before="1"/>
        <w:ind w:left="360" w:right="7604"/>
      </w:pPr>
      <w:r>
        <w:rPr>
          <w:color w:val="212121"/>
        </w:rPr>
        <w:t>Behind</w:t>
      </w:r>
      <w:r>
        <w:rPr>
          <w:color w:val="212121"/>
          <w:spacing w:val="-12"/>
        </w:rPr>
        <w:t xml:space="preserve"> </w:t>
      </w:r>
      <w:r>
        <w:rPr>
          <w:color w:val="212121"/>
        </w:rPr>
        <w:t>Turkish</w:t>
      </w:r>
      <w:r>
        <w:rPr>
          <w:color w:val="212121"/>
          <w:spacing w:val="-11"/>
        </w:rPr>
        <w:t xml:space="preserve"> </w:t>
      </w:r>
      <w:r>
        <w:rPr>
          <w:color w:val="212121"/>
        </w:rPr>
        <w:t xml:space="preserve">Polytechnic </w:t>
      </w:r>
      <w:proofErr w:type="spellStart"/>
      <w:r>
        <w:rPr>
          <w:color w:val="212121"/>
        </w:rPr>
        <w:t>Waaberi</w:t>
      </w:r>
      <w:proofErr w:type="spellEnd"/>
      <w:r>
        <w:rPr>
          <w:color w:val="212121"/>
        </w:rPr>
        <w:t xml:space="preserve"> District</w:t>
      </w:r>
    </w:p>
    <w:p w14:paraId="58486746" w14:textId="77777777" w:rsidR="000078EB" w:rsidRDefault="00002C1D">
      <w:pPr>
        <w:pStyle w:val="BodyText"/>
        <w:spacing w:line="243" w:lineRule="exact"/>
        <w:ind w:left="360"/>
      </w:pPr>
      <w:r>
        <w:rPr>
          <w:color w:val="212121"/>
          <w:spacing w:val="-2"/>
        </w:rPr>
        <w:t>Somalia</w:t>
      </w:r>
    </w:p>
    <w:p w14:paraId="6CAED1DA" w14:textId="77777777" w:rsidR="000078EB" w:rsidRDefault="000078EB">
      <w:pPr>
        <w:pStyle w:val="BodyText"/>
        <w:spacing w:before="243"/>
      </w:pPr>
    </w:p>
    <w:p w14:paraId="09B587D8" w14:textId="14C96803" w:rsidR="000078EB" w:rsidRDefault="00EB1B0A">
      <w:pPr>
        <w:pStyle w:val="BodyText"/>
        <w:ind w:left="360"/>
      </w:pPr>
      <w:r>
        <w:rPr>
          <w:color w:val="212121"/>
        </w:rPr>
        <w:t xml:space="preserve">21 </w:t>
      </w:r>
      <w:r w:rsidR="00002C1D">
        <w:rPr>
          <w:color w:val="212121"/>
        </w:rPr>
        <w:t>June</w:t>
      </w:r>
      <w:r w:rsidR="00002C1D">
        <w:rPr>
          <w:color w:val="212121"/>
          <w:spacing w:val="-4"/>
        </w:rPr>
        <w:t xml:space="preserve"> 2026</w:t>
      </w:r>
    </w:p>
    <w:p w14:paraId="14290F76" w14:textId="77777777" w:rsidR="000078EB" w:rsidRDefault="000078EB">
      <w:pPr>
        <w:pStyle w:val="BodyText"/>
      </w:pPr>
    </w:p>
    <w:p w14:paraId="0642D8DE" w14:textId="77777777" w:rsidR="000078EB" w:rsidRDefault="000078EB">
      <w:pPr>
        <w:pStyle w:val="BodyText"/>
        <w:spacing w:before="2"/>
      </w:pPr>
    </w:p>
    <w:p w14:paraId="4D867C90" w14:textId="77777777" w:rsidR="000078EB" w:rsidRDefault="00002C1D">
      <w:pPr>
        <w:pStyle w:val="BodyText"/>
        <w:ind w:left="360"/>
      </w:pPr>
      <w:r>
        <w:rPr>
          <w:color w:val="212121"/>
        </w:rPr>
        <w:t>To</w:t>
      </w:r>
      <w:r>
        <w:rPr>
          <w:color w:val="212121"/>
          <w:spacing w:val="-9"/>
        </w:rPr>
        <w:t xml:space="preserve"> </w:t>
      </w:r>
      <w:r>
        <w:rPr>
          <w:color w:val="212121"/>
        </w:rPr>
        <w:t>interested</w:t>
      </w:r>
      <w:r>
        <w:rPr>
          <w:color w:val="212121"/>
          <w:spacing w:val="-7"/>
        </w:rPr>
        <w:t xml:space="preserve"> </w:t>
      </w:r>
      <w:r>
        <w:rPr>
          <w:color w:val="212121"/>
          <w:spacing w:val="-4"/>
        </w:rPr>
        <w:t>Firms</w:t>
      </w:r>
    </w:p>
    <w:p w14:paraId="3B6577D4" w14:textId="77777777" w:rsidR="000078EB" w:rsidRDefault="000078EB">
      <w:pPr>
        <w:pStyle w:val="BodyText"/>
      </w:pPr>
    </w:p>
    <w:p w14:paraId="3EB2DFD9" w14:textId="77777777" w:rsidR="000078EB" w:rsidRDefault="000078EB">
      <w:pPr>
        <w:pStyle w:val="BodyText"/>
      </w:pPr>
    </w:p>
    <w:p w14:paraId="6F426DE2" w14:textId="77777777" w:rsidR="000078EB" w:rsidRDefault="00002C1D" w:rsidP="00097690">
      <w:pPr>
        <w:tabs>
          <w:tab w:val="left" w:pos="1260"/>
        </w:tabs>
        <w:ind w:left="540"/>
      </w:pPr>
      <w:r>
        <w:rPr>
          <w:b/>
          <w:color w:val="212121"/>
          <w:spacing w:val="-5"/>
          <w:sz w:val="20"/>
        </w:rPr>
        <w:t>A.</w:t>
      </w:r>
      <w:r>
        <w:rPr>
          <w:b/>
          <w:color w:val="212121"/>
          <w:sz w:val="20"/>
        </w:rPr>
        <w:tab/>
        <w:t>Request</w:t>
      </w:r>
      <w:r>
        <w:rPr>
          <w:b/>
          <w:color w:val="212121"/>
          <w:spacing w:val="-12"/>
          <w:sz w:val="20"/>
        </w:rPr>
        <w:t xml:space="preserve"> </w:t>
      </w:r>
      <w:r>
        <w:rPr>
          <w:b/>
          <w:color w:val="212121"/>
          <w:sz w:val="20"/>
        </w:rPr>
        <w:t>for</w:t>
      </w:r>
      <w:r>
        <w:rPr>
          <w:b/>
          <w:color w:val="212121"/>
          <w:spacing w:val="-8"/>
          <w:sz w:val="20"/>
        </w:rPr>
        <w:t xml:space="preserve"> </w:t>
      </w:r>
      <w:r>
        <w:rPr>
          <w:b/>
          <w:color w:val="212121"/>
          <w:sz w:val="20"/>
        </w:rPr>
        <w:t>Proposal</w:t>
      </w:r>
      <w:r>
        <w:rPr>
          <w:b/>
          <w:color w:val="212121"/>
          <w:spacing w:val="-6"/>
          <w:sz w:val="20"/>
        </w:rPr>
        <w:t xml:space="preserve"> </w:t>
      </w:r>
      <w:r>
        <w:rPr>
          <w:b/>
          <w:color w:val="212121"/>
          <w:sz w:val="20"/>
        </w:rPr>
        <w:t>No.:</w:t>
      </w:r>
      <w:r>
        <w:rPr>
          <w:b/>
          <w:color w:val="212121"/>
          <w:spacing w:val="-17"/>
          <w:sz w:val="20"/>
        </w:rPr>
        <w:t xml:space="preserve"> </w:t>
      </w:r>
      <w:r>
        <w:rPr>
          <w:b/>
          <w:color w:val="212121"/>
          <w:sz w:val="20"/>
        </w:rPr>
        <w:t>RF</w:t>
      </w:r>
      <w:r w:rsidR="00343116">
        <w:rPr>
          <w:b/>
          <w:color w:val="212121"/>
          <w:sz w:val="20"/>
        </w:rPr>
        <w:t>Q-SOM-00396840</w:t>
      </w:r>
      <w:r>
        <w:rPr>
          <w:color w:val="212121"/>
          <w:spacing w:val="-8"/>
          <w:sz w:val="20"/>
        </w:rPr>
        <w:t xml:space="preserve"> </w:t>
      </w:r>
      <w:r>
        <w:rPr>
          <w:b/>
          <w:color w:val="212121"/>
          <w:sz w:val="20"/>
        </w:rPr>
        <w:t>–</w:t>
      </w:r>
      <w:r>
        <w:rPr>
          <w:b/>
          <w:color w:val="212121"/>
          <w:spacing w:val="-9"/>
          <w:sz w:val="20"/>
        </w:rPr>
        <w:t xml:space="preserve"> </w:t>
      </w:r>
      <w:r>
        <w:rPr>
          <w:b/>
          <w:color w:val="212121"/>
          <w:sz w:val="20"/>
        </w:rPr>
        <w:t>Provision</w:t>
      </w:r>
      <w:r>
        <w:rPr>
          <w:b/>
          <w:color w:val="212121"/>
          <w:spacing w:val="-7"/>
          <w:sz w:val="20"/>
        </w:rPr>
        <w:t xml:space="preserve"> </w:t>
      </w:r>
      <w:r>
        <w:rPr>
          <w:b/>
          <w:color w:val="212121"/>
          <w:sz w:val="20"/>
        </w:rPr>
        <w:t>of</w:t>
      </w:r>
      <w:r>
        <w:rPr>
          <w:b/>
          <w:color w:val="212121"/>
          <w:spacing w:val="-7"/>
          <w:sz w:val="20"/>
        </w:rPr>
        <w:t xml:space="preserve"> </w:t>
      </w:r>
      <w:r>
        <w:rPr>
          <w:b/>
          <w:color w:val="212121"/>
          <w:sz w:val="20"/>
        </w:rPr>
        <w:t>Consultancy</w:t>
      </w:r>
      <w:r>
        <w:rPr>
          <w:b/>
          <w:color w:val="212121"/>
          <w:spacing w:val="-9"/>
          <w:sz w:val="20"/>
        </w:rPr>
        <w:t xml:space="preserve"> </w:t>
      </w:r>
      <w:r>
        <w:rPr>
          <w:b/>
          <w:color w:val="212121"/>
          <w:sz w:val="20"/>
        </w:rPr>
        <w:t>for</w:t>
      </w:r>
      <w:r>
        <w:rPr>
          <w:b/>
          <w:color w:val="212121"/>
          <w:spacing w:val="-8"/>
          <w:sz w:val="20"/>
        </w:rPr>
        <w:t xml:space="preserve"> </w:t>
      </w:r>
      <w:r w:rsidR="00694525" w:rsidRPr="00694525">
        <w:rPr>
          <w:b/>
          <w:color w:val="212121"/>
          <w:spacing w:val="-8"/>
          <w:sz w:val="20"/>
        </w:rPr>
        <w:t>Study on RMS in Somalia</w:t>
      </w:r>
    </w:p>
    <w:p w14:paraId="627E6013" w14:textId="77777777" w:rsidR="000078EB" w:rsidRDefault="000078EB">
      <w:pPr>
        <w:pStyle w:val="BodyText"/>
        <w:rPr>
          <w:b/>
        </w:rPr>
      </w:pPr>
    </w:p>
    <w:p w14:paraId="2538A52D" w14:textId="77777777" w:rsidR="000078EB" w:rsidRDefault="000078EB">
      <w:pPr>
        <w:pStyle w:val="BodyText"/>
        <w:rPr>
          <w:b/>
        </w:rPr>
      </w:pPr>
    </w:p>
    <w:p w14:paraId="092574E3" w14:textId="77777777" w:rsidR="000078EB" w:rsidRDefault="000078EB">
      <w:pPr>
        <w:pStyle w:val="BodyText"/>
        <w:spacing w:before="116"/>
        <w:rPr>
          <w:b/>
        </w:rPr>
      </w:pPr>
    </w:p>
    <w:p w14:paraId="7D01CB27" w14:textId="77777777" w:rsidR="000078EB" w:rsidRDefault="00002C1D">
      <w:pPr>
        <w:pStyle w:val="BodyText"/>
        <w:ind w:left="360"/>
      </w:pPr>
      <w:r>
        <w:rPr>
          <w:color w:val="212121"/>
        </w:rPr>
        <w:t>Dear</w:t>
      </w:r>
      <w:r>
        <w:rPr>
          <w:color w:val="212121"/>
          <w:spacing w:val="-5"/>
        </w:rPr>
        <w:t xml:space="preserve"> </w:t>
      </w:r>
      <w:r>
        <w:rPr>
          <w:color w:val="212121"/>
          <w:spacing w:val="-2"/>
        </w:rPr>
        <w:t>Sir/Madam:</w:t>
      </w:r>
    </w:p>
    <w:p w14:paraId="48DB9B31" w14:textId="77777777" w:rsidR="000078EB" w:rsidRDefault="000078EB">
      <w:pPr>
        <w:pStyle w:val="BodyText"/>
        <w:spacing w:before="1"/>
      </w:pPr>
    </w:p>
    <w:p w14:paraId="2BDD82BD" w14:textId="77777777" w:rsidR="000078EB" w:rsidRDefault="00002C1D">
      <w:pPr>
        <w:ind w:left="360" w:right="357"/>
        <w:jc w:val="both"/>
        <w:rPr>
          <w:sz w:val="20"/>
        </w:rPr>
      </w:pPr>
      <w:r>
        <w:rPr>
          <w:color w:val="212121"/>
          <w:sz w:val="20"/>
        </w:rPr>
        <w:t>The</w:t>
      </w:r>
      <w:r>
        <w:rPr>
          <w:color w:val="212121"/>
          <w:spacing w:val="-8"/>
          <w:sz w:val="20"/>
        </w:rPr>
        <w:t xml:space="preserve"> </w:t>
      </w:r>
      <w:r>
        <w:rPr>
          <w:color w:val="212121"/>
          <w:sz w:val="20"/>
        </w:rPr>
        <w:t>Danish</w:t>
      </w:r>
      <w:r>
        <w:rPr>
          <w:color w:val="212121"/>
          <w:spacing w:val="-6"/>
          <w:sz w:val="20"/>
        </w:rPr>
        <w:t xml:space="preserve"> </w:t>
      </w:r>
      <w:r>
        <w:rPr>
          <w:color w:val="212121"/>
          <w:sz w:val="20"/>
        </w:rPr>
        <w:t>Refugee</w:t>
      </w:r>
      <w:r>
        <w:rPr>
          <w:color w:val="212121"/>
          <w:spacing w:val="-5"/>
          <w:sz w:val="20"/>
        </w:rPr>
        <w:t xml:space="preserve"> </w:t>
      </w:r>
      <w:r>
        <w:rPr>
          <w:color w:val="212121"/>
          <w:sz w:val="20"/>
        </w:rPr>
        <w:t>Council</w:t>
      </w:r>
      <w:r>
        <w:rPr>
          <w:color w:val="212121"/>
          <w:spacing w:val="-7"/>
          <w:sz w:val="20"/>
        </w:rPr>
        <w:t xml:space="preserve"> </w:t>
      </w:r>
      <w:r>
        <w:rPr>
          <w:color w:val="212121"/>
          <w:sz w:val="20"/>
        </w:rPr>
        <w:t>(DRC)</w:t>
      </w:r>
      <w:r>
        <w:rPr>
          <w:color w:val="212121"/>
          <w:spacing w:val="-2"/>
          <w:sz w:val="20"/>
        </w:rPr>
        <w:t xml:space="preserve"> </w:t>
      </w:r>
      <w:r>
        <w:rPr>
          <w:sz w:val="20"/>
        </w:rPr>
        <w:t>has</w:t>
      </w:r>
      <w:r>
        <w:rPr>
          <w:spacing w:val="-7"/>
          <w:sz w:val="20"/>
        </w:rPr>
        <w:t xml:space="preserve"> </w:t>
      </w:r>
      <w:r>
        <w:rPr>
          <w:sz w:val="20"/>
        </w:rPr>
        <w:t>received</w:t>
      </w:r>
      <w:r>
        <w:rPr>
          <w:spacing w:val="-6"/>
          <w:sz w:val="20"/>
        </w:rPr>
        <w:t xml:space="preserve"> </w:t>
      </w:r>
      <w:r>
        <w:rPr>
          <w:sz w:val="20"/>
        </w:rPr>
        <w:t>a</w:t>
      </w:r>
      <w:r>
        <w:rPr>
          <w:spacing w:val="-6"/>
          <w:sz w:val="20"/>
        </w:rPr>
        <w:t xml:space="preserve"> </w:t>
      </w:r>
      <w:r>
        <w:rPr>
          <w:sz w:val="20"/>
        </w:rPr>
        <w:t>grant</w:t>
      </w:r>
      <w:r>
        <w:rPr>
          <w:spacing w:val="-6"/>
          <w:sz w:val="20"/>
        </w:rPr>
        <w:t xml:space="preserve"> </w:t>
      </w:r>
      <w:r>
        <w:rPr>
          <w:sz w:val="20"/>
        </w:rPr>
        <w:t>from</w:t>
      </w:r>
      <w:r>
        <w:rPr>
          <w:spacing w:val="-6"/>
          <w:sz w:val="20"/>
        </w:rPr>
        <w:t xml:space="preserve"> </w:t>
      </w:r>
      <w:r>
        <w:rPr>
          <w:sz w:val="20"/>
        </w:rPr>
        <w:t>ECHO</w:t>
      </w:r>
      <w:r>
        <w:rPr>
          <w:spacing w:val="-4"/>
          <w:sz w:val="20"/>
        </w:rPr>
        <w:t xml:space="preserve"> </w:t>
      </w:r>
      <w:r>
        <w:rPr>
          <w:sz w:val="20"/>
        </w:rPr>
        <w:t>for</w:t>
      </w:r>
      <w:r>
        <w:rPr>
          <w:spacing w:val="-7"/>
          <w:sz w:val="20"/>
        </w:rPr>
        <w:t xml:space="preserve"> </w:t>
      </w:r>
      <w:r>
        <w:rPr>
          <w:sz w:val="20"/>
        </w:rPr>
        <w:t>the</w:t>
      </w:r>
      <w:r>
        <w:rPr>
          <w:spacing w:val="-5"/>
          <w:sz w:val="20"/>
        </w:rPr>
        <w:t xml:space="preserve"> </w:t>
      </w:r>
      <w:r>
        <w:rPr>
          <w:sz w:val="20"/>
        </w:rPr>
        <w:t>implementation</w:t>
      </w:r>
      <w:r>
        <w:rPr>
          <w:spacing w:val="-6"/>
          <w:sz w:val="20"/>
        </w:rPr>
        <w:t xml:space="preserve"> </w:t>
      </w:r>
      <w:r>
        <w:rPr>
          <w:sz w:val="20"/>
        </w:rPr>
        <w:t>of</w:t>
      </w:r>
      <w:r>
        <w:rPr>
          <w:spacing w:val="-8"/>
          <w:sz w:val="20"/>
        </w:rPr>
        <w:t xml:space="preserve"> </w:t>
      </w:r>
      <w:r>
        <w:rPr>
          <w:sz w:val="20"/>
        </w:rPr>
        <w:t>the</w:t>
      </w:r>
      <w:r>
        <w:rPr>
          <w:spacing w:val="-8"/>
          <w:sz w:val="20"/>
        </w:rPr>
        <w:t xml:space="preserve"> </w:t>
      </w:r>
      <w:r>
        <w:rPr>
          <w:sz w:val="20"/>
        </w:rPr>
        <w:t>humanitarian</w:t>
      </w:r>
      <w:r>
        <w:rPr>
          <w:spacing w:val="-6"/>
          <w:sz w:val="20"/>
        </w:rPr>
        <w:t xml:space="preserve"> </w:t>
      </w:r>
      <w:r>
        <w:rPr>
          <w:sz w:val="20"/>
        </w:rPr>
        <w:t>aid</w:t>
      </w:r>
      <w:r>
        <w:rPr>
          <w:spacing w:val="-6"/>
          <w:sz w:val="20"/>
        </w:rPr>
        <w:t xml:space="preserve"> </w:t>
      </w:r>
      <w:r>
        <w:rPr>
          <w:sz w:val="20"/>
        </w:rPr>
        <w:t xml:space="preserve">operation entitled </w:t>
      </w:r>
      <w:r>
        <w:rPr>
          <w:b/>
          <w:color w:val="212121"/>
          <w:sz w:val="20"/>
        </w:rPr>
        <w:t>Multi-sectoral life-saving assistance to crisis-affected populations in Somalia</w:t>
      </w:r>
      <w:r>
        <w:rPr>
          <w:sz w:val="20"/>
        </w:rPr>
        <w:t xml:space="preserve">. Part of this operation includes the </w:t>
      </w:r>
      <w:r w:rsidR="00694525">
        <w:rPr>
          <w:sz w:val="20"/>
        </w:rPr>
        <w:t>study of RMS in Somalia</w:t>
      </w:r>
      <w:r>
        <w:rPr>
          <w:sz w:val="20"/>
        </w:rPr>
        <w:t>.</w:t>
      </w:r>
      <w:r>
        <w:rPr>
          <w:spacing w:val="-5"/>
          <w:sz w:val="20"/>
        </w:rPr>
        <w:t xml:space="preserve"> </w:t>
      </w:r>
      <w:r>
        <w:rPr>
          <w:sz w:val="20"/>
        </w:rPr>
        <w:t>T</w:t>
      </w:r>
      <w:r>
        <w:rPr>
          <w:color w:val="212121"/>
          <w:sz w:val="20"/>
        </w:rPr>
        <w:t>herefore,</w:t>
      </w:r>
      <w:r>
        <w:rPr>
          <w:color w:val="212121"/>
          <w:spacing w:val="-5"/>
          <w:sz w:val="20"/>
        </w:rPr>
        <w:t xml:space="preserve"> </w:t>
      </w:r>
      <w:r>
        <w:rPr>
          <w:color w:val="212121"/>
          <w:sz w:val="20"/>
        </w:rPr>
        <w:t>the</w:t>
      </w:r>
      <w:r>
        <w:rPr>
          <w:color w:val="212121"/>
          <w:spacing w:val="-6"/>
          <w:sz w:val="20"/>
        </w:rPr>
        <w:t xml:space="preserve"> </w:t>
      </w:r>
      <w:r>
        <w:rPr>
          <w:color w:val="212121"/>
          <w:sz w:val="20"/>
        </w:rPr>
        <w:t>DRC</w:t>
      </w:r>
      <w:r>
        <w:rPr>
          <w:color w:val="212121"/>
          <w:spacing w:val="-6"/>
          <w:sz w:val="20"/>
        </w:rPr>
        <w:t xml:space="preserve"> </w:t>
      </w:r>
      <w:r>
        <w:rPr>
          <w:color w:val="212121"/>
          <w:sz w:val="20"/>
        </w:rPr>
        <w:t>requests</w:t>
      </w:r>
      <w:r>
        <w:rPr>
          <w:color w:val="212121"/>
          <w:spacing w:val="-6"/>
          <w:sz w:val="20"/>
        </w:rPr>
        <w:t xml:space="preserve"> </w:t>
      </w:r>
      <w:r>
        <w:rPr>
          <w:color w:val="212121"/>
          <w:sz w:val="20"/>
        </w:rPr>
        <w:t>you</w:t>
      </w:r>
      <w:r>
        <w:rPr>
          <w:color w:val="212121"/>
          <w:spacing w:val="-5"/>
          <w:sz w:val="20"/>
        </w:rPr>
        <w:t xml:space="preserve"> </w:t>
      </w:r>
      <w:r>
        <w:rPr>
          <w:color w:val="212121"/>
          <w:sz w:val="20"/>
        </w:rPr>
        <w:t>to</w:t>
      </w:r>
      <w:r>
        <w:rPr>
          <w:color w:val="212121"/>
          <w:spacing w:val="-7"/>
          <w:sz w:val="20"/>
        </w:rPr>
        <w:t xml:space="preserve"> </w:t>
      </w:r>
      <w:r>
        <w:rPr>
          <w:color w:val="212121"/>
          <w:sz w:val="20"/>
        </w:rPr>
        <w:t>submit</w:t>
      </w:r>
      <w:r>
        <w:rPr>
          <w:color w:val="212121"/>
          <w:spacing w:val="-2"/>
          <w:sz w:val="20"/>
        </w:rPr>
        <w:t xml:space="preserve"> </w:t>
      </w:r>
      <w:r>
        <w:rPr>
          <w:color w:val="212121"/>
          <w:sz w:val="20"/>
        </w:rPr>
        <w:t>a</w:t>
      </w:r>
      <w:r>
        <w:rPr>
          <w:color w:val="212121"/>
          <w:spacing w:val="-5"/>
          <w:sz w:val="20"/>
        </w:rPr>
        <w:t xml:space="preserve"> </w:t>
      </w:r>
      <w:r>
        <w:rPr>
          <w:color w:val="212121"/>
          <w:sz w:val="20"/>
        </w:rPr>
        <w:t>proposal</w:t>
      </w:r>
      <w:r>
        <w:rPr>
          <w:color w:val="212121"/>
          <w:spacing w:val="-4"/>
          <w:sz w:val="20"/>
        </w:rPr>
        <w:t xml:space="preserve"> </w:t>
      </w:r>
      <w:r>
        <w:rPr>
          <w:color w:val="212121"/>
          <w:sz w:val="20"/>
        </w:rPr>
        <w:t>for</w:t>
      </w:r>
      <w:r>
        <w:rPr>
          <w:color w:val="212121"/>
          <w:spacing w:val="-5"/>
          <w:sz w:val="20"/>
        </w:rPr>
        <w:t xml:space="preserve"> </w:t>
      </w:r>
      <w:r>
        <w:rPr>
          <w:color w:val="212121"/>
          <w:sz w:val="20"/>
        </w:rPr>
        <w:t>this</w:t>
      </w:r>
      <w:r>
        <w:rPr>
          <w:color w:val="212121"/>
          <w:spacing w:val="-7"/>
          <w:sz w:val="20"/>
        </w:rPr>
        <w:t xml:space="preserve"> </w:t>
      </w:r>
      <w:r>
        <w:rPr>
          <w:color w:val="212121"/>
          <w:sz w:val="20"/>
        </w:rPr>
        <w:t>consultancy.</w:t>
      </w:r>
      <w:r>
        <w:rPr>
          <w:color w:val="212121"/>
          <w:spacing w:val="-5"/>
          <w:sz w:val="20"/>
        </w:rPr>
        <w:t xml:space="preserve"> </w:t>
      </w:r>
      <w:r>
        <w:rPr>
          <w:color w:val="212121"/>
          <w:sz w:val="20"/>
        </w:rPr>
        <w:t>Please</w:t>
      </w:r>
      <w:r>
        <w:rPr>
          <w:color w:val="212121"/>
          <w:spacing w:val="-7"/>
          <w:sz w:val="20"/>
        </w:rPr>
        <w:t xml:space="preserve"> </w:t>
      </w:r>
      <w:r>
        <w:rPr>
          <w:color w:val="212121"/>
          <w:sz w:val="20"/>
        </w:rPr>
        <w:t>be</w:t>
      </w:r>
      <w:r>
        <w:rPr>
          <w:color w:val="212121"/>
          <w:spacing w:val="-6"/>
          <w:sz w:val="20"/>
        </w:rPr>
        <w:t xml:space="preserve"> </w:t>
      </w:r>
      <w:r>
        <w:rPr>
          <w:color w:val="212121"/>
          <w:sz w:val="20"/>
        </w:rPr>
        <w:t xml:space="preserve">guided by this RFP and the attached </w:t>
      </w:r>
      <w:r>
        <w:rPr>
          <w:b/>
          <w:color w:val="212121"/>
          <w:sz w:val="20"/>
          <w:u w:val="single" w:color="212121"/>
        </w:rPr>
        <w:t>Terms of Reference (TOR) Annex F</w:t>
      </w:r>
      <w:r>
        <w:rPr>
          <w:color w:val="212121"/>
          <w:sz w:val="20"/>
        </w:rPr>
        <w:t>.</w:t>
      </w:r>
    </w:p>
    <w:p w14:paraId="6BED61A0" w14:textId="77777777" w:rsidR="000078EB" w:rsidRDefault="00002C1D">
      <w:pPr>
        <w:pStyle w:val="BodyText"/>
        <w:spacing w:before="243"/>
        <w:ind w:left="360"/>
      </w:pPr>
      <w:r>
        <w:rPr>
          <w:color w:val="212121"/>
        </w:rPr>
        <w:t>Your</w:t>
      </w:r>
      <w:r>
        <w:rPr>
          <w:color w:val="212121"/>
          <w:spacing w:val="-6"/>
        </w:rPr>
        <w:t xml:space="preserve"> </w:t>
      </w:r>
      <w:r>
        <w:rPr>
          <w:color w:val="212121"/>
        </w:rPr>
        <w:t>proposal</w:t>
      </w:r>
      <w:r>
        <w:rPr>
          <w:color w:val="212121"/>
          <w:spacing w:val="-5"/>
        </w:rPr>
        <w:t xml:space="preserve"> </w:t>
      </w:r>
      <w:r>
        <w:rPr>
          <w:color w:val="212121"/>
        </w:rPr>
        <w:t>must</w:t>
      </w:r>
      <w:r>
        <w:rPr>
          <w:color w:val="212121"/>
          <w:spacing w:val="-6"/>
        </w:rPr>
        <w:t xml:space="preserve"> </w:t>
      </w:r>
      <w:r>
        <w:rPr>
          <w:color w:val="212121"/>
        </w:rPr>
        <w:t>be</w:t>
      </w:r>
      <w:r>
        <w:rPr>
          <w:color w:val="212121"/>
          <w:spacing w:val="-4"/>
        </w:rPr>
        <w:t xml:space="preserve"> </w:t>
      </w:r>
      <w:r>
        <w:rPr>
          <w:color w:val="212121"/>
        </w:rPr>
        <w:t>expressed</w:t>
      </w:r>
      <w:r>
        <w:rPr>
          <w:color w:val="212121"/>
          <w:spacing w:val="-6"/>
        </w:rPr>
        <w:t xml:space="preserve"> </w:t>
      </w:r>
      <w:r>
        <w:rPr>
          <w:color w:val="212121"/>
        </w:rPr>
        <w:t>in</w:t>
      </w:r>
      <w:r>
        <w:rPr>
          <w:color w:val="212121"/>
          <w:spacing w:val="-1"/>
        </w:rPr>
        <w:t xml:space="preserve"> </w:t>
      </w:r>
      <w:r>
        <w:rPr>
          <w:color w:val="212121"/>
        </w:rPr>
        <w:t>English</w:t>
      </w:r>
      <w:r>
        <w:rPr>
          <w:color w:val="212121"/>
          <w:spacing w:val="-4"/>
        </w:rPr>
        <w:t xml:space="preserve"> </w:t>
      </w:r>
      <w:r>
        <w:rPr>
          <w:color w:val="212121"/>
        </w:rPr>
        <w:t>and</w:t>
      </w:r>
      <w:r>
        <w:rPr>
          <w:color w:val="212121"/>
          <w:spacing w:val="-6"/>
        </w:rPr>
        <w:t xml:space="preserve"> </w:t>
      </w:r>
      <w:r>
        <w:rPr>
          <w:color w:val="212121"/>
        </w:rPr>
        <w:t>valid</w:t>
      </w:r>
      <w:r>
        <w:rPr>
          <w:color w:val="212121"/>
          <w:spacing w:val="-5"/>
        </w:rPr>
        <w:t xml:space="preserve"> </w:t>
      </w:r>
      <w:r>
        <w:rPr>
          <w:color w:val="212121"/>
        </w:rPr>
        <w:t>for</w:t>
      </w:r>
      <w:r>
        <w:rPr>
          <w:color w:val="212121"/>
          <w:spacing w:val="-6"/>
        </w:rPr>
        <w:t xml:space="preserve"> </w:t>
      </w:r>
      <w:r>
        <w:rPr>
          <w:color w:val="212121"/>
        </w:rPr>
        <w:t>a</w:t>
      </w:r>
      <w:r>
        <w:rPr>
          <w:color w:val="212121"/>
          <w:spacing w:val="-5"/>
        </w:rPr>
        <w:t xml:space="preserve"> </w:t>
      </w:r>
      <w:r>
        <w:rPr>
          <w:color w:val="212121"/>
        </w:rPr>
        <w:t>minimum</w:t>
      </w:r>
      <w:r>
        <w:rPr>
          <w:color w:val="212121"/>
          <w:spacing w:val="-6"/>
        </w:rPr>
        <w:t xml:space="preserve"> </w:t>
      </w:r>
      <w:r>
        <w:rPr>
          <w:color w:val="212121"/>
        </w:rPr>
        <w:t>period</w:t>
      </w:r>
      <w:r>
        <w:rPr>
          <w:color w:val="212121"/>
          <w:spacing w:val="-5"/>
        </w:rPr>
        <w:t xml:space="preserve"> </w:t>
      </w:r>
      <w:r>
        <w:rPr>
          <w:color w:val="212121"/>
        </w:rPr>
        <w:t>of</w:t>
      </w:r>
      <w:r>
        <w:rPr>
          <w:color w:val="212121"/>
          <w:spacing w:val="-4"/>
        </w:rPr>
        <w:t xml:space="preserve"> </w:t>
      </w:r>
      <w:r w:rsidR="00F637B3">
        <w:rPr>
          <w:color w:val="FF0000"/>
        </w:rPr>
        <w:t>9</w:t>
      </w:r>
      <w:r>
        <w:rPr>
          <w:color w:val="FF0000"/>
          <w:spacing w:val="-5"/>
        </w:rPr>
        <w:t xml:space="preserve"> </w:t>
      </w:r>
      <w:r>
        <w:rPr>
          <w:color w:val="212121"/>
          <w:spacing w:val="-2"/>
        </w:rPr>
        <w:t>days.</w:t>
      </w:r>
    </w:p>
    <w:p w14:paraId="0CC73695" w14:textId="77777777" w:rsidR="000078EB" w:rsidRDefault="000078EB">
      <w:pPr>
        <w:pStyle w:val="BodyText"/>
      </w:pPr>
    </w:p>
    <w:p w14:paraId="5185A48E" w14:textId="77777777" w:rsidR="000078EB" w:rsidRDefault="000078EB">
      <w:pPr>
        <w:pStyle w:val="BodyText"/>
        <w:spacing w:before="2"/>
      </w:pPr>
    </w:p>
    <w:p w14:paraId="0F06BECB" w14:textId="77777777" w:rsidR="000078EB" w:rsidRDefault="00002C1D">
      <w:pPr>
        <w:pStyle w:val="Heading1"/>
        <w:numPr>
          <w:ilvl w:val="0"/>
          <w:numId w:val="11"/>
        </w:numPr>
        <w:tabs>
          <w:tab w:val="left" w:pos="1080"/>
        </w:tabs>
        <w:spacing w:line="243" w:lineRule="exact"/>
      </w:pPr>
      <w:r>
        <w:t>TENDER</w:t>
      </w:r>
      <w:r>
        <w:rPr>
          <w:spacing w:val="-10"/>
        </w:rPr>
        <w:t xml:space="preserve"> </w:t>
      </w:r>
      <w:r>
        <w:rPr>
          <w:spacing w:val="-2"/>
        </w:rPr>
        <w:t>DETAILS</w:t>
      </w:r>
    </w:p>
    <w:p w14:paraId="10D2381B" w14:textId="77777777" w:rsidR="000078EB" w:rsidRDefault="00002C1D">
      <w:pPr>
        <w:pStyle w:val="BodyText"/>
        <w:spacing w:line="243" w:lineRule="exact"/>
        <w:ind w:left="360"/>
      </w:pPr>
      <w:r>
        <w:rPr>
          <w:color w:val="212121"/>
        </w:rPr>
        <w:t>The</w:t>
      </w:r>
      <w:r>
        <w:rPr>
          <w:color w:val="212121"/>
          <w:spacing w:val="-5"/>
        </w:rPr>
        <w:t xml:space="preserve"> </w:t>
      </w:r>
      <w:r>
        <w:rPr>
          <w:color w:val="212121"/>
        </w:rPr>
        <w:t>Tender</w:t>
      </w:r>
      <w:r>
        <w:rPr>
          <w:color w:val="212121"/>
          <w:spacing w:val="-3"/>
        </w:rPr>
        <w:t xml:space="preserve"> </w:t>
      </w:r>
      <w:r>
        <w:rPr>
          <w:color w:val="212121"/>
        </w:rPr>
        <w:t>details</w:t>
      </w:r>
      <w:r>
        <w:rPr>
          <w:color w:val="212121"/>
          <w:spacing w:val="-6"/>
        </w:rPr>
        <w:t xml:space="preserve"> </w:t>
      </w:r>
      <w:r>
        <w:rPr>
          <w:color w:val="212121"/>
        </w:rPr>
        <w:t>are</w:t>
      </w:r>
      <w:r>
        <w:rPr>
          <w:color w:val="212121"/>
          <w:spacing w:val="-5"/>
        </w:rPr>
        <w:t xml:space="preserve"> </w:t>
      </w:r>
      <w:r>
        <w:rPr>
          <w:color w:val="212121"/>
        </w:rPr>
        <w:t>as</w:t>
      </w:r>
      <w:r>
        <w:rPr>
          <w:color w:val="212121"/>
          <w:spacing w:val="-3"/>
        </w:rPr>
        <w:t xml:space="preserve"> </w:t>
      </w:r>
      <w:r>
        <w:rPr>
          <w:color w:val="212121"/>
          <w:spacing w:val="-2"/>
        </w:rPr>
        <w:t>follows:</w:t>
      </w:r>
    </w:p>
    <w:p w14:paraId="6BBF2CC9" w14:textId="77777777" w:rsidR="000078EB" w:rsidRDefault="000078EB">
      <w:pPr>
        <w:pStyle w:val="BodyText"/>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6"/>
        <w:gridCol w:w="4458"/>
        <w:gridCol w:w="5030"/>
      </w:tblGrid>
      <w:tr w:rsidR="000078EB" w14:paraId="3BEC8D17" w14:textId="77777777">
        <w:trPr>
          <w:trHeight w:val="261"/>
        </w:trPr>
        <w:tc>
          <w:tcPr>
            <w:tcW w:w="586" w:type="dxa"/>
            <w:shd w:val="clear" w:color="auto" w:fill="D9D9D9"/>
          </w:tcPr>
          <w:p w14:paraId="20261814" w14:textId="77777777" w:rsidR="000078EB" w:rsidRDefault="00002C1D">
            <w:pPr>
              <w:pStyle w:val="TableParagraph"/>
              <w:spacing w:before="1" w:line="240" w:lineRule="exact"/>
              <w:ind w:left="122"/>
              <w:rPr>
                <w:b/>
                <w:sz w:val="20"/>
              </w:rPr>
            </w:pPr>
            <w:r>
              <w:rPr>
                <w:b/>
                <w:spacing w:val="-4"/>
                <w:sz w:val="20"/>
              </w:rPr>
              <w:t>Line</w:t>
            </w:r>
          </w:p>
        </w:tc>
        <w:tc>
          <w:tcPr>
            <w:tcW w:w="4458" w:type="dxa"/>
            <w:shd w:val="clear" w:color="auto" w:fill="D9D9D9"/>
          </w:tcPr>
          <w:p w14:paraId="707670E2" w14:textId="77777777" w:rsidR="000078EB" w:rsidRDefault="00002C1D">
            <w:pPr>
              <w:pStyle w:val="TableParagraph"/>
              <w:spacing w:before="1" w:line="240" w:lineRule="exact"/>
              <w:rPr>
                <w:b/>
                <w:sz w:val="20"/>
              </w:rPr>
            </w:pPr>
            <w:r>
              <w:rPr>
                <w:b/>
                <w:spacing w:val="-4"/>
                <w:sz w:val="20"/>
              </w:rPr>
              <w:t>Item</w:t>
            </w:r>
          </w:p>
        </w:tc>
        <w:tc>
          <w:tcPr>
            <w:tcW w:w="5030" w:type="dxa"/>
            <w:shd w:val="clear" w:color="auto" w:fill="D9D9D9"/>
          </w:tcPr>
          <w:p w14:paraId="0AD58218" w14:textId="77777777" w:rsidR="000078EB" w:rsidRDefault="00002C1D">
            <w:pPr>
              <w:pStyle w:val="TableParagraph"/>
              <w:spacing w:before="1" w:line="240" w:lineRule="exact"/>
              <w:ind w:left="104"/>
              <w:rPr>
                <w:b/>
                <w:sz w:val="20"/>
              </w:rPr>
            </w:pPr>
            <w:r>
              <w:rPr>
                <w:b/>
                <w:sz w:val="20"/>
              </w:rPr>
              <w:t>Time,</w:t>
            </w:r>
            <w:r>
              <w:rPr>
                <w:b/>
                <w:spacing w:val="-7"/>
                <w:sz w:val="20"/>
              </w:rPr>
              <w:t xml:space="preserve"> </w:t>
            </w:r>
            <w:r>
              <w:rPr>
                <w:b/>
                <w:sz w:val="20"/>
              </w:rPr>
              <w:t>date,</w:t>
            </w:r>
            <w:r>
              <w:rPr>
                <w:b/>
                <w:spacing w:val="-7"/>
                <w:sz w:val="20"/>
              </w:rPr>
              <w:t xml:space="preserve"> </w:t>
            </w:r>
            <w:r>
              <w:rPr>
                <w:b/>
                <w:sz w:val="20"/>
              </w:rPr>
              <w:t>address</w:t>
            </w:r>
            <w:r>
              <w:rPr>
                <w:b/>
                <w:spacing w:val="-6"/>
                <w:sz w:val="20"/>
              </w:rPr>
              <w:t xml:space="preserve"> </w:t>
            </w:r>
            <w:r>
              <w:rPr>
                <w:b/>
                <w:sz w:val="20"/>
              </w:rPr>
              <w:t>as</w:t>
            </w:r>
            <w:r>
              <w:rPr>
                <w:b/>
                <w:spacing w:val="-6"/>
                <w:sz w:val="20"/>
              </w:rPr>
              <w:t xml:space="preserve"> </w:t>
            </w:r>
            <w:r>
              <w:rPr>
                <w:b/>
                <w:spacing w:val="-2"/>
                <w:sz w:val="20"/>
              </w:rPr>
              <w:t>appropriate</w:t>
            </w:r>
          </w:p>
        </w:tc>
      </w:tr>
      <w:tr w:rsidR="000078EB" w14:paraId="277C4157" w14:textId="77777777">
        <w:trPr>
          <w:trHeight w:val="261"/>
        </w:trPr>
        <w:tc>
          <w:tcPr>
            <w:tcW w:w="586" w:type="dxa"/>
            <w:shd w:val="clear" w:color="auto" w:fill="D9D9D9"/>
          </w:tcPr>
          <w:p w14:paraId="7CED71EF" w14:textId="77777777" w:rsidR="000078EB" w:rsidRDefault="00002C1D">
            <w:pPr>
              <w:pStyle w:val="TableParagraph"/>
              <w:spacing w:before="1" w:line="240" w:lineRule="exact"/>
              <w:rPr>
                <w:sz w:val="20"/>
              </w:rPr>
            </w:pPr>
            <w:r>
              <w:rPr>
                <w:spacing w:val="-10"/>
                <w:sz w:val="20"/>
              </w:rPr>
              <w:t>1</w:t>
            </w:r>
          </w:p>
        </w:tc>
        <w:tc>
          <w:tcPr>
            <w:tcW w:w="4458" w:type="dxa"/>
            <w:shd w:val="clear" w:color="auto" w:fill="F1F1F1"/>
          </w:tcPr>
          <w:p w14:paraId="3C38E213" w14:textId="77777777" w:rsidR="000078EB" w:rsidRDefault="00002C1D">
            <w:pPr>
              <w:pStyle w:val="TableParagraph"/>
              <w:spacing w:before="1" w:line="240" w:lineRule="exact"/>
              <w:rPr>
                <w:sz w:val="20"/>
              </w:rPr>
            </w:pPr>
            <w:r>
              <w:rPr>
                <w:sz w:val="20"/>
              </w:rPr>
              <w:t>RFP</w:t>
            </w:r>
            <w:r>
              <w:rPr>
                <w:spacing w:val="-6"/>
                <w:sz w:val="20"/>
              </w:rPr>
              <w:t xml:space="preserve"> </w:t>
            </w:r>
            <w:r>
              <w:rPr>
                <w:spacing w:val="-2"/>
                <w:sz w:val="20"/>
              </w:rPr>
              <w:t>published</w:t>
            </w:r>
          </w:p>
        </w:tc>
        <w:tc>
          <w:tcPr>
            <w:tcW w:w="5030" w:type="dxa"/>
          </w:tcPr>
          <w:p w14:paraId="6D45BD4E" w14:textId="685A569B" w:rsidR="000078EB" w:rsidRDefault="00EB1B0A">
            <w:pPr>
              <w:pStyle w:val="TableParagraph"/>
              <w:spacing w:before="1" w:line="240" w:lineRule="exact"/>
              <w:ind w:left="104"/>
              <w:rPr>
                <w:sz w:val="20"/>
              </w:rPr>
            </w:pPr>
            <w:r>
              <w:rPr>
                <w:spacing w:val="-2"/>
                <w:sz w:val="20"/>
              </w:rPr>
              <w:t>21</w:t>
            </w:r>
            <w:r w:rsidR="00002C1D">
              <w:rPr>
                <w:spacing w:val="-2"/>
                <w:sz w:val="20"/>
              </w:rPr>
              <w:t>.06.2026</w:t>
            </w:r>
          </w:p>
        </w:tc>
      </w:tr>
      <w:tr w:rsidR="000078EB" w14:paraId="6E30322D" w14:textId="77777777">
        <w:trPr>
          <w:trHeight w:val="277"/>
        </w:trPr>
        <w:tc>
          <w:tcPr>
            <w:tcW w:w="586" w:type="dxa"/>
            <w:shd w:val="clear" w:color="auto" w:fill="D9D9D9"/>
          </w:tcPr>
          <w:p w14:paraId="64E35E93" w14:textId="77777777" w:rsidR="000078EB" w:rsidRDefault="00002C1D">
            <w:pPr>
              <w:pStyle w:val="TableParagraph"/>
              <w:spacing w:before="1"/>
              <w:rPr>
                <w:sz w:val="20"/>
              </w:rPr>
            </w:pPr>
            <w:r>
              <w:rPr>
                <w:spacing w:val="-10"/>
                <w:sz w:val="20"/>
              </w:rPr>
              <w:t>4</w:t>
            </w:r>
          </w:p>
        </w:tc>
        <w:tc>
          <w:tcPr>
            <w:tcW w:w="4458" w:type="dxa"/>
            <w:shd w:val="clear" w:color="auto" w:fill="F1F1F1"/>
          </w:tcPr>
          <w:p w14:paraId="01B0218C" w14:textId="77777777" w:rsidR="000078EB" w:rsidRDefault="00002C1D">
            <w:pPr>
              <w:pStyle w:val="TableParagraph"/>
              <w:spacing w:before="1"/>
              <w:rPr>
                <w:sz w:val="20"/>
              </w:rPr>
            </w:pPr>
            <w:r>
              <w:rPr>
                <w:sz w:val="20"/>
              </w:rPr>
              <w:t>Closing</w:t>
            </w:r>
            <w:r>
              <w:rPr>
                <w:spacing w:val="-8"/>
                <w:sz w:val="20"/>
              </w:rPr>
              <w:t xml:space="preserve"> </w:t>
            </w:r>
            <w:r>
              <w:rPr>
                <w:sz w:val="20"/>
              </w:rPr>
              <w:t>date</w:t>
            </w:r>
            <w:r>
              <w:rPr>
                <w:spacing w:val="-5"/>
                <w:sz w:val="20"/>
              </w:rPr>
              <w:t xml:space="preserve"> </w:t>
            </w:r>
            <w:r>
              <w:rPr>
                <w:sz w:val="20"/>
              </w:rPr>
              <w:t>and</w:t>
            </w:r>
            <w:r>
              <w:rPr>
                <w:spacing w:val="-4"/>
                <w:sz w:val="20"/>
              </w:rPr>
              <w:t xml:space="preserve"> </w:t>
            </w:r>
            <w:r>
              <w:rPr>
                <w:sz w:val="20"/>
              </w:rPr>
              <w:t>time</w:t>
            </w:r>
            <w:r>
              <w:rPr>
                <w:spacing w:val="-3"/>
                <w:sz w:val="20"/>
              </w:rPr>
              <w:t xml:space="preserve"> </w:t>
            </w:r>
            <w:r>
              <w:rPr>
                <w:sz w:val="20"/>
              </w:rPr>
              <w:t>for</w:t>
            </w:r>
            <w:r>
              <w:rPr>
                <w:spacing w:val="-4"/>
                <w:sz w:val="20"/>
              </w:rPr>
              <w:t xml:space="preserve"> </w:t>
            </w:r>
            <w:r>
              <w:rPr>
                <w:sz w:val="20"/>
              </w:rPr>
              <w:t>receipt</w:t>
            </w:r>
            <w:r>
              <w:rPr>
                <w:spacing w:val="-4"/>
                <w:sz w:val="20"/>
              </w:rPr>
              <w:t xml:space="preserve"> </w:t>
            </w:r>
            <w:r>
              <w:rPr>
                <w:sz w:val="20"/>
              </w:rPr>
              <w:t>of</w:t>
            </w:r>
            <w:r>
              <w:rPr>
                <w:spacing w:val="-1"/>
                <w:sz w:val="20"/>
              </w:rPr>
              <w:t xml:space="preserve"> </w:t>
            </w:r>
            <w:r>
              <w:rPr>
                <w:spacing w:val="-2"/>
                <w:sz w:val="20"/>
              </w:rPr>
              <w:t>proposal</w:t>
            </w:r>
          </w:p>
        </w:tc>
        <w:tc>
          <w:tcPr>
            <w:tcW w:w="5030" w:type="dxa"/>
          </w:tcPr>
          <w:p w14:paraId="5D0399CD" w14:textId="77777777" w:rsidR="000078EB" w:rsidRDefault="00002C1D">
            <w:pPr>
              <w:pStyle w:val="TableParagraph"/>
              <w:spacing w:before="1"/>
              <w:ind w:left="104"/>
              <w:rPr>
                <w:sz w:val="20"/>
              </w:rPr>
            </w:pPr>
            <w:r>
              <w:rPr>
                <w:sz w:val="20"/>
              </w:rPr>
              <w:t>2</w:t>
            </w:r>
            <w:r w:rsidR="00F376C4">
              <w:rPr>
                <w:sz w:val="20"/>
              </w:rPr>
              <w:t>8</w:t>
            </w:r>
            <w:r>
              <w:rPr>
                <w:sz w:val="20"/>
              </w:rPr>
              <w:t>.06.2026</w:t>
            </w:r>
            <w:r>
              <w:rPr>
                <w:spacing w:val="-5"/>
                <w:sz w:val="20"/>
              </w:rPr>
              <w:t xml:space="preserve"> </w:t>
            </w:r>
            <w:r>
              <w:rPr>
                <w:sz w:val="20"/>
              </w:rPr>
              <w:t>–</w:t>
            </w:r>
            <w:r>
              <w:rPr>
                <w:spacing w:val="-4"/>
                <w:sz w:val="20"/>
              </w:rPr>
              <w:t xml:space="preserve"> </w:t>
            </w:r>
            <w:r>
              <w:rPr>
                <w:sz w:val="20"/>
              </w:rPr>
              <w:t>1</w:t>
            </w:r>
            <w:r w:rsidR="00F376C4">
              <w:rPr>
                <w:sz w:val="20"/>
              </w:rPr>
              <w:t>0</w:t>
            </w:r>
            <w:r>
              <w:rPr>
                <w:sz w:val="20"/>
              </w:rPr>
              <w:t>:</w:t>
            </w:r>
            <w:r w:rsidR="00F376C4">
              <w:rPr>
                <w:sz w:val="20"/>
              </w:rPr>
              <w:t>00</w:t>
            </w:r>
            <w:r>
              <w:rPr>
                <w:spacing w:val="-5"/>
                <w:sz w:val="20"/>
              </w:rPr>
              <w:t xml:space="preserve"> </w:t>
            </w:r>
            <w:r w:rsidR="00F376C4">
              <w:rPr>
                <w:spacing w:val="-5"/>
                <w:sz w:val="20"/>
              </w:rPr>
              <w:t>A</w:t>
            </w:r>
            <w:r>
              <w:rPr>
                <w:sz w:val="20"/>
              </w:rPr>
              <w:t>M</w:t>
            </w:r>
            <w:r>
              <w:rPr>
                <w:spacing w:val="-3"/>
                <w:sz w:val="20"/>
              </w:rPr>
              <w:t xml:space="preserve"> </w:t>
            </w:r>
            <w:r>
              <w:rPr>
                <w:spacing w:val="-4"/>
                <w:sz w:val="20"/>
              </w:rPr>
              <w:t>(EAT)</w:t>
            </w:r>
          </w:p>
        </w:tc>
      </w:tr>
      <w:tr w:rsidR="000078EB" w14:paraId="19A0958C" w14:textId="77777777">
        <w:trPr>
          <w:trHeight w:val="277"/>
        </w:trPr>
        <w:tc>
          <w:tcPr>
            <w:tcW w:w="586" w:type="dxa"/>
            <w:shd w:val="clear" w:color="auto" w:fill="D9D9D9"/>
          </w:tcPr>
          <w:p w14:paraId="4A01DDFC" w14:textId="77777777" w:rsidR="000078EB" w:rsidRDefault="00002C1D">
            <w:pPr>
              <w:pStyle w:val="TableParagraph"/>
              <w:spacing w:before="1"/>
              <w:rPr>
                <w:sz w:val="20"/>
              </w:rPr>
            </w:pPr>
            <w:r>
              <w:rPr>
                <w:spacing w:val="-10"/>
                <w:sz w:val="20"/>
              </w:rPr>
              <w:t>5</w:t>
            </w:r>
          </w:p>
        </w:tc>
        <w:tc>
          <w:tcPr>
            <w:tcW w:w="4458" w:type="dxa"/>
            <w:shd w:val="clear" w:color="auto" w:fill="F1F1F1"/>
          </w:tcPr>
          <w:p w14:paraId="44ADED48" w14:textId="77777777" w:rsidR="000078EB" w:rsidRDefault="00002C1D">
            <w:pPr>
              <w:pStyle w:val="TableParagraph"/>
              <w:spacing w:before="1"/>
              <w:rPr>
                <w:sz w:val="20"/>
              </w:rPr>
            </w:pPr>
            <w:r>
              <w:rPr>
                <w:sz w:val="20"/>
              </w:rPr>
              <w:t>Tender</w:t>
            </w:r>
            <w:r>
              <w:rPr>
                <w:spacing w:val="-10"/>
                <w:sz w:val="20"/>
              </w:rPr>
              <w:t xml:space="preserve"> </w:t>
            </w:r>
            <w:r>
              <w:rPr>
                <w:sz w:val="20"/>
              </w:rPr>
              <w:t>Opening</w:t>
            </w:r>
            <w:r>
              <w:rPr>
                <w:spacing w:val="-11"/>
                <w:sz w:val="20"/>
              </w:rPr>
              <w:t xml:space="preserve"> </w:t>
            </w:r>
            <w:r>
              <w:rPr>
                <w:spacing w:val="-2"/>
                <w:sz w:val="20"/>
              </w:rPr>
              <w:t>Location</w:t>
            </w:r>
          </w:p>
        </w:tc>
        <w:tc>
          <w:tcPr>
            <w:tcW w:w="5030" w:type="dxa"/>
          </w:tcPr>
          <w:p w14:paraId="5F74A9BD" w14:textId="77777777" w:rsidR="000078EB" w:rsidRDefault="00002C1D">
            <w:pPr>
              <w:pStyle w:val="TableParagraph"/>
              <w:spacing w:before="1"/>
              <w:ind w:left="104"/>
              <w:rPr>
                <w:sz w:val="20"/>
              </w:rPr>
            </w:pPr>
            <w:r>
              <w:rPr>
                <w:sz w:val="20"/>
              </w:rPr>
              <w:t>DRC</w:t>
            </w:r>
            <w:r>
              <w:rPr>
                <w:spacing w:val="-8"/>
                <w:sz w:val="20"/>
              </w:rPr>
              <w:t xml:space="preserve"> </w:t>
            </w:r>
            <w:r>
              <w:rPr>
                <w:sz w:val="20"/>
              </w:rPr>
              <w:t>Mogadishu</w:t>
            </w:r>
            <w:r>
              <w:rPr>
                <w:spacing w:val="-5"/>
                <w:sz w:val="20"/>
              </w:rPr>
              <w:t xml:space="preserve"> </w:t>
            </w:r>
            <w:r>
              <w:rPr>
                <w:sz w:val="20"/>
              </w:rPr>
              <w:t>Office</w:t>
            </w:r>
            <w:r>
              <w:rPr>
                <w:spacing w:val="-6"/>
                <w:sz w:val="20"/>
              </w:rPr>
              <w:t xml:space="preserve"> </w:t>
            </w:r>
            <w:r>
              <w:rPr>
                <w:sz w:val="20"/>
              </w:rPr>
              <w:t>(No</w:t>
            </w:r>
            <w:r>
              <w:rPr>
                <w:spacing w:val="-5"/>
                <w:sz w:val="20"/>
              </w:rPr>
              <w:t xml:space="preserve"> </w:t>
            </w:r>
            <w:r>
              <w:rPr>
                <w:sz w:val="20"/>
              </w:rPr>
              <w:t>External</w:t>
            </w:r>
            <w:r>
              <w:rPr>
                <w:spacing w:val="-5"/>
                <w:sz w:val="20"/>
              </w:rPr>
              <w:t xml:space="preserve"> </w:t>
            </w:r>
            <w:r>
              <w:rPr>
                <w:spacing w:val="-2"/>
                <w:sz w:val="20"/>
              </w:rPr>
              <w:t>Participation)</w:t>
            </w:r>
          </w:p>
        </w:tc>
      </w:tr>
      <w:tr w:rsidR="000078EB" w14:paraId="7CE3061F" w14:textId="77777777">
        <w:trPr>
          <w:trHeight w:val="278"/>
        </w:trPr>
        <w:tc>
          <w:tcPr>
            <w:tcW w:w="586" w:type="dxa"/>
            <w:shd w:val="clear" w:color="auto" w:fill="D9D9D9"/>
          </w:tcPr>
          <w:p w14:paraId="4095E630" w14:textId="77777777" w:rsidR="000078EB" w:rsidRDefault="00002C1D">
            <w:pPr>
              <w:pStyle w:val="TableParagraph"/>
              <w:spacing w:before="1"/>
              <w:rPr>
                <w:sz w:val="20"/>
              </w:rPr>
            </w:pPr>
            <w:r>
              <w:rPr>
                <w:spacing w:val="-10"/>
                <w:sz w:val="20"/>
              </w:rPr>
              <w:t>6</w:t>
            </w:r>
          </w:p>
        </w:tc>
        <w:tc>
          <w:tcPr>
            <w:tcW w:w="4458" w:type="dxa"/>
            <w:shd w:val="clear" w:color="auto" w:fill="F1F1F1"/>
          </w:tcPr>
          <w:p w14:paraId="51ACA078" w14:textId="77777777" w:rsidR="000078EB" w:rsidRDefault="00002C1D">
            <w:pPr>
              <w:pStyle w:val="TableParagraph"/>
              <w:spacing w:before="1"/>
              <w:rPr>
                <w:sz w:val="20"/>
              </w:rPr>
            </w:pPr>
            <w:r>
              <w:rPr>
                <w:sz w:val="20"/>
              </w:rPr>
              <w:t>Tender</w:t>
            </w:r>
            <w:r>
              <w:rPr>
                <w:spacing w:val="-6"/>
                <w:sz w:val="20"/>
              </w:rPr>
              <w:t xml:space="preserve"> </w:t>
            </w:r>
            <w:r>
              <w:rPr>
                <w:sz w:val="20"/>
              </w:rPr>
              <w:t>Opening</w:t>
            </w:r>
            <w:r>
              <w:rPr>
                <w:spacing w:val="-7"/>
                <w:sz w:val="20"/>
              </w:rPr>
              <w:t xml:space="preserve"> </w:t>
            </w:r>
            <w:r>
              <w:rPr>
                <w:sz w:val="20"/>
              </w:rPr>
              <w:t>Date</w:t>
            </w:r>
            <w:r>
              <w:rPr>
                <w:spacing w:val="-7"/>
                <w:sz w:val="20"/>
              </w:rPr>
              <w:t xml:space="preserve"> </w:t>
            </w:r>
            <w:r>
              <w:rPr>
                <w:sz w:val="20"/>
              </w:rPr>
              <w:t>and</w:t>
            </w:r>
            <w:r>
              <w:rPr>
                <w:spacing w:val="-6"/>
                <w:sz w:val="20"/>
              </w:rPr>
              <w:t xml:space="preserve"> </w:t>
            </w:r>
            <w:r>
              <w:rPr>
                <w:spacing w:val="-4"/>
                <w:sz w:val="20"/>
              </w:rPr>
              <w:t>time</w:t>
            </w:r>
          </w:p>
        </w:tc>
        <w:tc>
          <w:tcPr>
            <w:tcW w:w="5030" w:type="dxa"/>
          </w:tcPr>
          <w:p w14:paraId="6694FE0C" w14:textId="77777777" w:rsidR="000078EB" w:rsidRDefault="00002C1D">
            <w:pPr>
              <w:pStyle w:val="TableParagraph"/>
              <w:spacing w:before="1"/>
              <w:ind w:left="104"/>
              <w:rPr>
                <w:sz w:val="20"/>
              </w:rPr>
            </w:pPr>
            <w:r>
              <w:rPr>
                <w:spacing w:val="-5"/>
                <w:sz w:val="20"/>
              </w:rPr>
              <w:t>TBC</w:t>
            </w:r>
          </w:p>
        </w:tc>
      </w:tr>
    </w:tbl>
    <w:p w14:paraId="2C6EC574" w14:textId="77777777" w:rsidR="000078EB" w:rsidRDefault="000078EB">
      <w:pPr>
        <w:pStyle w:val="BodyText"/>
        <w:spacing w:before="4"/>
      </w:pPr>
    </w:p>
    <w:p w14:paraId="3099C616" w14:textId="77777777" w:rsidR="000078EB" w:rsidRDefault="00002C1D">
      <w:pPr>
        <w:pStyle w:val="Heading1"/>
        <w:ind w:left="360" w:firstLine="0"/>
      </w:pPr>
      <w:r>
        <w:rPr>
          <w:color w:val="212121"/>
        </w:rPr>
        <w:t>PLEASE</w:t>
      </w:r>
      <w:r>
        <w:rPr>
          <w:color w:val="212121"/>
          <w:spacing w:val="-7"/>
        </w:rPr>
        <w:t xml:space="preserve"> </w:t>
      </w:r>
      <w:r>
        <w:rPr>
          <w:color w:val="212121"/>
        </w:rPr>
        <w:t>NOTE:</w:t>
      </w:r>
      <w:r>
        <w:rPr>
          <w:color w:val="212121"/>
          <w:spacing w:val="-5"/>
        </w:rPr>
        <w:t xml:space="preserve"> </w:t>
      </w:r>
      <w:r>
        <w:rPr>
          <w:color w:val="212121"/>
        </w:rPr>
        <w:t>NO</w:t>
      </w:r>
      <w:r>
        <w:rPr>
          <w:color w:val="212121"/>
          <w:spacing w:val="-6"/>
        </w:rPr>
        <w:t xml:space="preserve"> </w:t>
      </w:r>
      <w:r>
        <w:rPr>
          <w:color w:val="212121"/>
        </w:rPr>
        <w:t>BIDS</w:t>
      </w:r>
      <w:r>
        <w:rPr>
          <w:color w:val="212121"/>
          <w:spacing w:val="-6"/>
        </w:rPr>
        <w:t xml:space="preserve"> </w:t>
      </w:r>
      <w:r>
        <w:rPr>
          <w:color w:val="212121"/>
        </w:rPr>
        <w:t>WILL</w:t>
      </w:r>
      <w:r>
        <w:rPr>
          <w:color w:val="212121"/>
          <w:spacing w:val="-4"/>
        </w:rPr>
        <w:t xml:space="preserve"> </w:t>
      </w:r>
      <w:r>
        <w:rPr>
          <w:color w:val="212121"/>
        </w:rPr>
        <w:t>BE</w:t>
      </w:r>
      <w:r>
        <w:rPr>
          <w:color w:val="212121"/>
          <w:spacing w:val="-7"/>
        </w:rPr>
        <w:t xml:space="preserve"> </w:t>
      </w:r>
      <w:r>
        <w:rPr>
          <w:color w:val="212121"/>
        </w:rPr>
        <w:t>ACCEPTED</w:t>
      </w:r>
      <w:r>
        <w:rPr>
          <w:color w:val="212121"/>
          <w:spacing w:val="-4"/>
        </w:rPr>
        <w:t xml:space="preserve"> </w:t>
      </w:r>
      <w:r>
        <w:rPr>
          <w:color w:val="212121"/>
        </w:rPr>
        <w:t>AFTER</w:t>
      </w:r>
      <w:r>
        <w:rPr>
          <w:color w:val="212121"/>
          <w:spacing w:val="-5"/>
        </w:rPr>
        <w:t xml:space="preserve"> </w:t>
      </w:r>
      <w:r>
        <w:rPr>
          <w:color w:val="212121"/>
        </w:rPr>
        <w:t>THE</w:t>
      </w:r>
      <w:r>
        <w:rPr>
          <w:color w:val="212121"/>
          <w:spacing w:val="-7"/>
        </w:rPr>
        <w:t xml:space="preserve"> </w:t>
      </w:r>
      <w:r>
        <w:rPr>
          <w:color w:val="212121"/>
        </w:rPr>
        <w:t>ABOVE</w:t>
      </w:r>
      <w:r>
        <w:rPr>
          <w:color w:val="212121"/>
          <w:spacing w:val="-7"/>
        </w:rPr>
        <w:t xml:space="preserve"> </w:t>
      </w:r>
      <w:r>
        <w:rPr>
          <w:color w:val="212121"/>
        </w:rPr>
        <w:t>CLOSING</w:t>
      </w:r>
      <w:r>
        <w:rPr>
          <w:color w:val="212121"/>
          <w:spacing w:val="2"/>
        </w:rPr>
        <w:t xml:space="preserve"> </w:t>
      </w:r>
      <w:r>
        <w:rPr>
          <w:color w:val="212121"/>
        </w:rPr>
        <w:t>TIME</w:t>
      </w:r>
      <w:r>
        <w:rPr>
          <w:color w:val="212121"/>
          <w:spacing w:val="-5"/>
        </w:rPr>
        <w:t xml:space="preserve"> </w:t>
      </w:r>
      <w:r>
        <w:rPr>
          <w:color w:val="212121"/>
        </w:rPr>
        <w:t>AND</w:t>
      </w:r>
      <w:r>
        <w:rPr>
          <w:color w:val="212121"/>
          <w:spacing w:val="-6"/>
        </w:rPr>
        <w:t xml:space="preserve"> </w:t>
      </w:r>
      <w:r>
        <w:rPr>
          <w:color w:val="212121"/>
          <w:spacing w:val="-4"/>
        </w:rPr>
        <w:t>DATE</w:t>
      </w:r>
    </w:p>
    <w:p w14:paraId="165116C2" w14:textId="77777777" w:rsidR="000078EB" w:rsidRDefault="000078EB">
      <w:pPr>
        <w:pStyle w:val="BodyText"/>
        <w:spacing w:before="98"/>
        <w:rPr>
          <w:b/>
        </w:rPr>
      </w:pPr>
    </w:p>
    <w:p w14:paraId="3FE2BF02" w14:textId="77777777" w:rsidR="000078EB" w:rsidRDefault="00002C1D">
      <w:pPr>
        <w:pStyle w:val="ListParagraph"/>
        <w:numPr>
          <w:ilvl w:val="0"/>
          <w:numId w:val="11"/>
        </w:numPr>
        <w:tabs>
          <w:tab w:val="left" w:pos="1080"/>
        </w:tabs>
        <w:spacing w:line="243" w:lineRule="exact"/>
        <w:rPr>
          <w:b/>
          <w:sz w:val="20"/>
        </w:rPr>
      </w:pPr>
      <w:r>
        <w:rPr>
          <w:b/>
          <w:sz w:val="20"/>
        </w:rPr>
        <w:t>IMPORTANT</w:t>
      </w:r>
      <w:r>
        <w:rPr>
          <w:b/>
          <w:spacing w:val="-11"/>
          <w:sz w:val="20"/>
        </w:rPr>
        <w:t xml:space="preserve"> </w:t>
      </w:r>
      <w:r>
        <w:rPr>
          <w:b/>
          <w:sz w:val="20"/>
        </w:rPr>
        <w:t>INFORMATION</w:t>
      </w:r>
      <w:r>
        <w:rPr>
          <w:b/>
          <w:spacing w:val="-7"/>
          <w:sz w:val="20"/>
        </w:rPr>
        <w:t xml:space="preserve"> </w:t>
      </w:r>
      <w:r>
        <w:rPr>
          <w:b/>
          <w:sz w:val="20"/>
        </w:rPr>
        <w:t>REGARDING</w:t>
      </w:r>
      <w:r>
        <w:rPr>
          <w:b/>
          <w:spacing w:val="-9"/>
          <w:sz w:val="20"/>
        </w:rPr>
        <w:t xml:space="preserve"> </w:t>
      </w:r>
      <w:r>
        <w:rPr>
          <w:b/>
          <w:sz w:val="20"/>
        </w:rPr>
        <w:t>THIS</w:t>
      </w:r>
      <w:r>
        <w:rPr>
          <w:b/>
          <w:spacing w:val="-11"/>
          <w:sz w:val="20"/>
        </w:rPr>
        <w:t xml:space="preserve"> </w:t>
      </w:r>
      <w:r>
        <w:rPr>
          <w:b/>
          <w:spacing w:val="-4"/>
          <w:sz w:val="20"/>
        </w:rPr>
        <w:t>RFP:</w:t>
      </w:r>
    </w:p>
    <w:p w14:paraId="78C681D8" w14:textId="77777777" w:rsidR="000078EB" w:rsidRDefault="00002C1D">
      <w:pPr>
        <w:pStyle w:val="ListParagraph"/>
        <w:numPr>
          <w:ilvl w:val="1"/>
          <w:numId w:val="11"/>
        </w:numPr>
        <w:tabs>
          <w:tab w:val="left" w:pos="720"/>
        </w:tabs>
        <w:spacing w:line="243" w:lineRule="exact"/>
        <w:rPr>
          <w:i/>
          <w:sz w:val="20"/>
        </w:rPr>
      </w:pPr>
      <w:r>
        <w:rPr>
          <w:spacing w:val="-2"/>
          <w:sz w:val="20"/>
        </w:rPr>
        <w:t>This</w:t>
      </w:r>
      <w:r>
        <w:rPr>
          <w:spacing w:val="-7"/>
          <w:sz w:val="20"/>
        </w:rPr>
        <w:t xml:space="preserve"> </w:t>
      </w:r>
      <w:r>
        <w:rPr>
          <w:spacing w:val="-2"/>
          <w:sz w:val="20"/>
        </w:rPr>
        <w:t>RFP</w:t>
      </w:r>
      <w:r>
        <w:rPr>
          <w:spacing w:val="-5"/>
          <w:sz w:val="20"/>
        </w:rPr>
        <w:t xml:space="preserve"> </w:t>
      </w:r>
      <w:r>
        <w:rPr>
          <w:spacing w:val="-2"/>
          <w:sz w:val="20"/>
        </w:rPr>
        <w:t>is</w:t>
      </w:r>
      <w:r>
        <w:rPr>
          <w:spacing w:val="-7"/>
          <w:sz w:val="20"/>
        </w:rPr>
        <w:t xml:space="preserve"> </w:t>
      </w:r>
      <w:r>
        <w:rPr>
          <w:spacing w:val="-2"/>
          <w:sz w:val="20"/>
        </w:rPr>
        <w:t>launched</w:t>
      </w:r>
      <w:r>
        <w:rPr>
          <w:spacing w:val="-4"/>
          <w:sz w:val="20"/>
        </w:rPr>
        <w:t xml:space="preserve"> </w:t>
      </w:r>
      <w:r>
        <w:rPr>
          <w:spacing w:val="-2"/>
          <w:sz w:val="20"/>
        </w:rPr>
        <w:t>for</w:t>
      </w:r>
      <w:r>
        <w:rPr>
          <w:spacing w:val="-5"/>
          <w:sz w:val="20"/>
        </w:rPr>
        <w:t xml:space="preserve"> </w:t>
      </w:r>
      <w:r>
        <w:rPr>
          <w:spacing w:val="-2"/>
          <w:sz w:val="20"/>
        </w:rPr>
        <w:t>the</w:t>
      </w:r>
      <w:r>
        <w:rPr>
          <w:spacing w:val="-6"/>
          <w:sz w:val="20"/>
        </w:rPr>
        <w:t xml:space="preserve"> </w:t>
      </w:r>
      <w:r>
        <w:rPr>
          <w:spacing w:val="-2"/>
          <w:sz w:val="20"/>
        </w:rPr>
        <w:t>purpose</w:t>
      </w:r>
      <w:r>
        <w:rPr>
          <w:spacing w:val="-5"/>
          <w:sz w:val="20"/>
        </w:rPr>
        <w:t xml:space="preserve"> </w:t>
      </w:r>
      <w:r>
        <w:rPr>
          <w:spacing w:val="-2"/>
          <w:sz w:val="20"/>
        </w:rPr>
        <w:t>of</w:t>
      </w:r>
      <w:r>
        <w:rPr>
          <w:spacing w:val="-3"/>
          <w:sz w:val="20"/>
        </w:rPr>
        <w:t xml:space="preserve"> </w:t>
      </w:r>
      <w:r>
        <w:rPr>
          <w:spacing w:val="-2"/>
          <w:sz w:val="20"/>
        </w:rPr>
        <w:t>establishing</w:t>
      </w:r>
      <w:r>
        <w:rPr>
          <w:spacing w:val="-5"/>
          <w:sz w:val="20"/>
        </w:rPr>
        <w:t xml:space="preserve"> </w:t>
      </w:r>
      <w:r>
        <w:rPr>
          <w:spacing w:val="-2"/>
          <w:sz w:val="20"/>
        </w:rPr>
        <w:t>a</w:t>
      </w:r>
      <w:r>
        <w:rPr>
          <w:spacing w:val="1"/>
          <w:sz w:val="20"/>
        </w:rPr>
        <w:t xml:space="preserve"> </w:t>
      </w:r>
      <w:r>
        <w:rPr>
          <w:spacing w:val="-2"/>
          <w:sz w:val="20"/>
        </w:rPr>
        <w:t>contract</w:t>
      </w:r>
      <w:r>
        <w:rPr>
          <w:spacing w:val="-3"/>
          <w:sz w:val="20"/>
        </w:rPr>
        <w:t xml:space="preserve"> </w:t>
      </w:r>
      <w:r>
        <w:rPr>
          <w:spacing w:val="-2"/>
          <w:sz w:val="20"/>
        </w:rPr>
        <w:t>with</w:t>
      </w:r>
      <w:r>
        <w:rPr>
          <w:spacing w:val="-4"/>
          <w:sz w:val="20"/>
        </w:rPr>
        <w:t xml:space="preserve"> </w:t>
      </w:r>
      <w:r>
        <w:rPr>
          <w:spacing w:val="-2"/>
          <w:sz w:val="20"/>
        </w:rPr>
        <w:t>the</w:t>
      </w:r>
      <w:r>
        <w:rPr>
          <w:spacing w:val="-5"/>
          <w:sz w:val="20"/>
        </w:rPr>
        <w:t xml:space="preserve"> </w:t>
      </w:r>
      <w:r>
        <w:rPr>
          <w:spacing w:val="-2"/>
          <w:sz w:val="20"/>
        </w:rPr>
        <w:t>provider</w:t>
      </w:r>
      <w:r>
        <w:rPr>
          <w:spacing w:val="-5"/>
          <w:sz w:val="20"/>
        </w:rPr>
        <w:t xml:space="preserve"> </w:t>
      </w:r>
      <w:r>
        <w:rPr>
          <w:spacing w:val="-2"/>
          <w:sz w:val="20"/>
        </w:rPr>
        <w:t>for</w:t>
      </w:r>
      <w:r>
        <w:rPr>
          <w:spacing w:val="-5"/>
          <w:sz w:val="20"/>
        </w:rPr>
        <w:t xml:space="preserve"> </w:t>
      </w:r>
      <w:r>
        <w:rPr>
          <w:spacing w:val="-2"/>
          <w:sz w:val="20"/>
        </w:rPr>
        <w:t>the</w:t>
      </w:r>
      <w:r>
        <w:rPr>
          <w:spacing w:val="-5"/>
          <w:sz w:val="20"/>
        </w:rPr>
        <w:t xml:space="preserve"> </w:t>
      </w:r>
      <w:r>
        <w:rPr>
          <w:spacing w:val="-2"/>
          <w:sz w:val="20"/>
        </w:rPr>
        <w:t>Provision</w:t>
      </w:r>
      <w:r>
        <w:rPr>
          <w:spacing w:val="-4"/>
          <w:sz w:val="20"/>
        </w:rPr>
        <w:t xml:space="preserve"> </w:t>
      </w:r>
      <w:r>
        <w:rPr>
          <w:spacing w:val="-2"/>
          <w:sz w:val="20"/>
        </w:rPr>
        <w:t>of</w:t>
      </w:r>
      <w:r>
        <w:rPr>
          <w:spacing w:val="-5"/>
          <w:sz w:val="20"/>
        </w:rPr>
        <w:t xml:space="preserve"> </w:t>
      </w:r>
      <w:r>
        <w:rPr>
          <w:spacing w:val="-2"/>
          <w:sz w:val="20"/>
        </w:rPr>
        <w:t>Consultancy</w:t>
      </w:r>
      <w:r>
        <w:rPr>
          <w:spacing w:val="-3"/>
          <w:sz w:val="20"/>
        </w:rPr>
        <w:t xml:space="preserve"> </w:t>
      </w:r>
      <w:r>
        <w:rPr>
          <w:spacing w:val="-2"/>
          <w:sz w:val="20"/>
        </w:rPr>
        <w:t>Services</w:t>
      </w:r>
      <w:r>
        <w:rPr>
          <w:i/>
          <w:spacing w:val="-2"/>
          <w:sz w:val="20"/>
        </w:rPr>
        <w:t>.</w:t>
      </w:r>
    </w:p>
    <w:p w14:paraId="72703EAA" w14:textId="77777777" w:rsidR="000078EB" w:rsidRDefault="00002C1D">
      <w:pPr>
        <w:pStyle w:val="ListParagraph"/>
        <w:numPr>
          <w:ilvl w:val="1"/>
          <w:numId w:val="11"/>
        </w:numPr>
        <w:tabs>
          <w:tab w:val="left" w:pos="720"/>
        </w:tabs>
        <w:spacing w:before="1"/>
        <w:rPr>
          <w:sz w:val="20"/>
        </w:rPr>
      </w:pPr>
      <w:r>
        <w:rPr>
          <w:sz w:val="20"/>
        </w:rPr>
        <w:t>DRC</w:t>
      </w:r>
      <w:r>
        <w:rPr>
          <w:spacing w:val="-7"/>
          <w:sz w:val="20"/>
        </w:rPr>
        <w:t xml:space="preserve"> </w:t>
      </w:r>
      <w:r>
        <w:rPr>
          <w:sz w:val="20"/>
        </w:rPr>
        <w:t>may</w:t>
      </w:r>
      <w:r>
        <w:rPr>
          <w:spacing w:val="-3"/>
          <w:sz w:val="20"/>
        </w:rPr>
        <w:t xml:space="preserve"> </w:t>
      </w:r>
      <w:r>
        <w:rPr>
          <w:sz w:val="20"/>
        </w:rPr>
        <w:t>choose</w:t>
      </w:r>
      <w:r>
        <w:rPr>
          <w:spacing w:val="-6"/>
          <w:sz w:val="20"/>
        </w:rPr>
        <w:t xml:space="preserve"> </w:t>
      </w:r>
      <w:r>
        <w:rPr>
          <w:sz w:val="20"/>
        </w:rPr>
        <w:t>to</w:t>
      </w:r>
      <w:r>
        <w:rPr>
          <w:spacing w:val="-4"/>
          <w:sz w:val="20"/>
        </w:rPr>
        <w:t xml:space="preserve"> </w:t>
      </w:r>
      <w:r>
        <w:rPr>
          <w:sz w:val="20"/>
        </w:rPr>
        <w:t>cancel</w:t>
      </w:r>
      <w:r>
        <w:rPr>
          <w:spacing w:val="-6"/>
          <w:sz w:val="20"/>
        </w:rPr>
        <w:t xml:space="preserve"> </w:t>
      </w:r>
      <w:r>
        <w:rPr>
          <w:sz w:val="20"/>
        </w:rPr>
        <w:t>the</w:t>
      </w:r>
      <w:r>
        <w:rPr>
          <w:spacing w:val="-1"/>
          <w:sz w:val="20"/>
        </w:rPr>
        <w:t xml:space="preserve"> </w:t>
      </w:r>
      <w:r>
        <w:rPr>
          <w:sz w:val="20"/>
        </w:rPr>
        <w:t>contract</w:t>
      </w:r>
      <w:r>
        <w:rPr>
          <w:spacing w:val="-3"/>
          <w:sz w:val="20"/>
        </w:rPr>
        <w:t xml:space="preserve"> </w:t>
      </w:r>
      <w:r>
        <w:rPr>
          <w:sz w:val="20"/>
        </w:rPr>
        <w:t>if</w:t>
      </w:r>
      <w:r>
        <w:rPr>
          <w:spacing w:val="-7"/>
          <w:sz w:val="20"/>
        </w:rPr>
        <w:t xml:space="preserve"> </w:t>
      </w:r>
      <w:r>
        <w:rPr>
          <w:sz w:val="20"/>
        </w:rPr>
        <w:t>deemed</w:t>
      </w:r>
      <w:r>
        <w:rPr>
          <w:spacing w:val="-4"/>
          <w:sz w:val="20"/>
        </w:rPr>
        <w:t xml:space="preserve"> </w:t>
      </w:r>
      <w:r>
        <w:rPr>
          <w:spacing w:val="-2"/>
          <w:sz w:val="20"/>
        </w:rPr>
        <w:t>necessary.</w:t>
      </w:r>
    </w:p>
    <w:p w14:paraId="5721020F" w14:textId="77777777" w:rsidR="000078EB" w:rsidRDefault="00002C1D">
      <w:pPr>
        <w:pStyle w:val="ListParagraph"/>
        <w:numPr>
          <w:ilvl w:val="1"/>
          <w:numId w:val="11"/>
        </w:numPr>
        <w:tabs>
          <w:tab w:val="left" w:pos="720"/>
        </w:tabs>
        <w:rPr>
          <w:sz w:val="20"/>
        </w:rPr>
      </w:pPr>
      <w:r>
        <w:rPr>
          <w:spacing w:val="-4"/>
          <w:sz w:val="20"/>
        </w:rPr>
        <w:t>The expected</w:t>
      </w:r>
      <w:r>
        <w:rPr>
          <w:spacing w:val="-3"/>
          <w:sz w:val="20"/>
        </w:rPr>
        <w:t xml:space="preserve"> </w:t>
      </w:r>
      <w:r>
        <w:rPr>
          <w:spacing w:val="-4"/>
          <w:sz w:val="20"/>
        </w:rPr>
        <w:t>duration</w:t>
      </w:r>
      <w:r>
        <w:rPr>
          <w:spacing w:val="-3"/>
          <w:sz w:val="20"/>
        </w:rPr>
        <w:t xml:space="preserve"> </w:t>
      </w:r>
      <w:r>
        <w:rPr>
          <w:spacing w:val="-4"/>
          <w:sz w:val="20"/>
        </w:rPr>
        <w:t>of</w:t>
      </w:r>
      <w:r>
        <w:rPr>
          <w:spacing w:val="-3"/>
          <w:sz w:val="20"/>
        </w:rPr>
        <w:t xml:space="preserve"> </w:t>
      </w:r>
      <w:r>
        <w:rPr>
          <w:spacing w:val="-4"/>
          <w:sz w:val="20"/>
        </w:rPr>
        <w:t>this service</w:t>
      </w:r>
      <w:r>
        <w:rPr>
          <w:spacing w:val="-2"/>
          <w:sz w:val="20"/>
        </w:rPr>
        <w:t xml:space="preserve"> </w:t>
      </w:r>
      <w:r>
        <w:rPr>
          <w:spacing w:val="-4"/>
          <w:sz w:val="20"/>
        </w:rPr>
        <w:t>shall</w:t>
      </w:r>
      <w:r>
        <w:rPr>
          <w:spacing w:val="-2"/>
          <w:sz w:val="20"/>
        </w:rPr>
        <w:t xml:space="preserve"> </w:t>
      </w:r>
      <w:r>
        <w:rPr>
          <w:spacing w:val="-4"/>
          <w:sz w:val="20"/>
        </w:rPr>
        <w:t>be</w:t>
      </w:r>
      <w:r>
        <w:rPr>
          <w:spacing w:val="-5"/>
          <w:sz w:val="20"/>
        </w:rPr>
        <w:t xml:space="preserve"> </w:t>
      </w:r>
      <w:r>
        <w:rPr>
          <w:spacing w:val="-4"/>
          <w:sz w:val="20"/>
        </w:rPr>
        <w:t>a</w:t>
      </w:r>
      <w:r>
        <w:rPr>
          <w:spacing w:val="-1"/>
          <w:sz w:val="20"/>
        </w:rPr>
        <w:t xml:space="preserve"> </w:t>
      </w:r>
      <w:r>
        <w:rPr>
          <w:spacing w:val="-4"/>
          <w:sz w:val="20"/>
        </w:rPr>
        <w:t>maximum</w:t>
      </w:r>
      <w:r>
        <w:rPr>
          <w:spacing w:val="-3"/>
          <w:sz w:val="20"/>
        </w:rPr>
        <w:t xml:space="preserve"> </w:t>
      </w:r>
      <w:r>
        <w:rPr>
          <w:spacing w:val="-4"/>
          <w:sz w:val="20"/>
        </w:rPr>
        <w:t>of 20</w:t>
      </w:r>
      <w:r>
        <w:rPr>
          <w:spacing w:val="-2"/>
          <w:sz w:val="20"/>
        </w:rPr>
        <w:t xml:space="preserve"> </w:t>
      </w:r>
      <w:r>
        <w:rPr>
          <w:spacing w:val="-4"/>
          <w:sz w:val="20"/>
        </w:rPr>
        <w:t>days.</w:t>
      </w:r>
    </w:p>
    <w:p w14:paraId="2858CE7F" w14:textId="77777777" w:rsidR="000078EB" w:rsidRDefault="00002C1D">
      <w:pPr>
        <w:pStyle w:val="ListParagraph"/>
        <w:numPr>
          <w:ilvl w:val="1"/>
          <w:numId w:val="11"/>
        </w:numPr>
        <w:tabs>
          <w:tab w:val="left" w:pos="720"/>
        </w:tabs>
        <w:spacing w:before="1"/>
        <w:rPr>
          <w:sz w:val="20"/>
        </w:rPr>
      </w:pPr>
      <w:r>
        <w:rPr>
          <w:spacing w:val="-4"/>
          <w:sz w:val="20"/>
        </w:rPr>
        <w:t>No</w:t>
      </w:r>
      <w:r>
        <w:rPr>
          <w:spacing w:val="-1"/>
          <w:sz w:val="20"/>
        </w:rPr>
        <w:t xml:space="preserve"> </w:t>
      </w:r>
      <w:r>
        <w:rPr>
          <w:spacing w:val="-4"/>
          <w:sz w:val="20"/>
        </w:rPr>
        <w:t>advance</w:t>
      </w:r>
      <w:r>
        <w:rPr>
          <w:spacing w:val="-5"/>
          <w:sz w:val="20"/>
        </w:rPr>
        <w:t xml:space="preserve"> </w:t>
      </w:r>
      <w:r>
        <w:rPr>
          <w:spacing w:val="-4"/>
          <w:sz w:val="20"/>
        </w:rPr>
        <w:t>payment</w:t>
      </w:r>
      <w:r>
        <w:rPr>
          <w:spacing w:val="-3"/>
          <w:sz w:val="20"/>
        </w:rPr>
        <w:t xml:space="preserve"> </w:t>
      </w:r>
      <w:r>
        <w:rPr>
          <w:spacing w:val="-4"/>
          <w:sz w:val="20"/>
        </w:rPr>
        <w:t>will</w:t>
      </w:r>
      <w:r>
        <w:rPr>
          <w:spacing w:val="-2"/>
          <w:sz w:val="20"/>
        </w:rPr>
        <w:t xml:space="preserve"> </w:t>
      </w:r>
      <w:r>
        <w:rPr>
          <w:spacing w:val="-4"/>
          <w:sz w:val="20"/>
        </w:rPr>
        <w:t>be paid</w:t>
      </w:r>
      <w:r>
        <w:rPr>
          <w:spacing w:val="-3"/>
          <w:sz w:val="20"/>
        </w:rPr>
        <w:t xml:space="preserve"> </w:t>
      </w:r>
      <w:r>
        <w:rPr>
          <w:spacing w:val="-4"/>
          <w:sz w:val="20"/>
        </w:rPr>
        <w:t>to the awarded</w:t>
      </w:r>
      <w:r>
        <w:rPr>
          <w:spacing w:val="-1"/>
          <w:sz w:val="20"/>
        </w:rPr>
        <w:t xml:space="preserve"> </w:t>
      </w:r>
      <w:r>
        <w:rPr>
          <w:spacing w:val="-4"/>
          <w:sz w:val="20"/>
        </w:rPr>
        <w:t>Firm.</w:t>
      </w:r>
    </w:p>
    <w:p w14:paraId="10F7DB84" w14:textId="77777777" w:rsidR="000078EB" w:rsidRDefault="000078EB">
      <w:pPr>
        <w:pStyle w:val="ListParagraph"/>
        <w:rPr>
          <w:sz w:val="20"/>
        </w:rPr>
        <w:sectPr w:rsidR="000078EB">
          <w:footerReference w:type="default" r:id="rId12"/>
          <w:type w:val="continuous"/>
          <w:pgSz w:w="12240" w:h="15840"/>
          <w:pgMar w:top="580" w:right="360" w:bottom="1420" w:left="1080" w:header="0" w:footer="1227" w:gutter="0"/>
          <w:pgNumType w:start="1"/>
          <w:cols w:space="720"/>
        </w:sectPr>
      </w:pPr>
    </w:p>
    <w:p w14:paraId="0FAD03B0" w14:textId="77777777" w:rsidR="000078EB" w:rsidRDefault="000078EB">
      <w:pPr>
        <w:pStyle w:val="BodyText"/>
        <w:spacing w:before="6"/>
      </w:pPr>
    </w:p>
    <w:p w14:paraId="7B733B45" w14:textId="77777777" w:rsidR="000078EB" w:rsidRDefault="00002C1D">
      <w:pPr>
        <w:pStyle w:val="Heading1"/>
        <w:numPr>
          <w:ilvl w:val="0"/>
          <w:numId w:val="11"/>
        </w:numPr>
        <w:tabs>
          <w:tab w:val="left" w:pos="1080"/>
        </w:tabs>
        <w:spacing w:before="1"/>
      </w:pPr>
      <w:r>
        <w:t>SELECTION</w:t>
      </w:r>
      <w:r>
        <w:rPr>
          <w:spacing w:val="-8"/>
        </w:rPr>
        <w:t xml:space="preserve"> </w:t>
      </w:r>
      <w:r>
        <w:t>AND</w:t>
      </w:r>
      <w:r>
        <w:rPr>
          <w:spacing w:val="-8"/>
        </w:rPr>
        <w:t xml:space="preserve"> </w:t>
      </w:r>
      <w:r>
        <w:t>AWARD</w:t>
      </w:r>
      <w:r>
        <w:rPr>
          <w:spacing w:val="-7"/>
        </w:rPr>
        <w:t xml:space="preserve"> </w:t>
      </w:r>
      <w:r>
        <w:rPr>
          <w:spacing w:val="-2"/>
        </w:rPr>
        <w:t>CRITERIA</w:t>
      </w:r>
    </w:p>
    <w:p w14:paraId="0EB5B916" w14:textId="77777777" w:rsidR="000078EB" w:rsidRDefault="00002C1D">
      <w:pPr>
        <w:pStyle w:val="BodyText"/>
        <w:spacing w:before="243"/>
        <w:ind w:left="360" w:right="357"/>
        <w:jc w:val="both"/>
      </w:pPr>
      <w:r>
        <w:rPr>
          <w:color w:val="212121"/>
        </w:rPr>
        <w:t>The</w:t>
      </w:r>
      <w:r>
        <w:rPr>
          <w:color w:val="212121"/>
          <w:spacing w:val="-12"/>
        </w:rPr>
        <w:t xml:space="preserve"> </w:t>
      </w:r>
      <w:r>
        <w:rPr>
          <w:color w:val="212121"/>
        </w:rPr>
        <w:t>criteria</w:t>
      </w:r>
      <w:r>
        <w:rPr>
          <w:color w:val="212121"/>
          <w:spacing w:val="-11"/>
        </w:rPr>
        <w:t xml:space="preserve"> </w:t>
      </w:r>
      <w:r>
        <w:rPr>
          <w:color w:val="212121"/>
        </w:rPr>
        <w:t>for</w:t>
      </w:r>
      <w:r>
        <w:rPr>
          <w:color w:val="212121"/>
          <w:spacing w:val="-11"/>
        </w:rPr>
        <w:t xml:space="preserve"> </w:t>
      </w:r>
      <w:r>
        <w:rPr>
          <w:color w:val="212121"/>
        </w:rPr>
        <w:t>awarding</w:t>
      </w:r>
      <w:r>
        <w:rPr>
          <w:color w:val="212121"/>
          <w:spacing w:val="-12"/>
        </w:rPr>
        <w:t xml:space="preserve"> </w:t>
      </w:r>
      <w:r>
        <w:rPr>
          <w:color w:val="212121"/>
        </w:rPr>
        <w:t>contracts</w:t>
      </w:r>
      <w:r>
        <w:rPr>
          <w:color w:val="212121"/>
          <w:spacing w:val="-11"/>
        </w:rPr>
        <w:t xml:space="preserve"> </w:t>
      </w:r>
      <w:r>
        <w:rPr>
          <w:color w:val="212121"/>
        </w:rPr>
        <w:t>resulting</w:t>
      </w:r>
      <w:r>
        <w:rPr>
          <w:color w:val="212121"/>
          <w:spacing w:val="-11"/>
        </w:rPr>
        <w:t xml:space="preserve"> </w:t>
      </w:r>
      <w:r>
        <w:rPr>
          <w:color w:val="212121"/>
        </w:rPr>
        <w:t>from</w:t>
      </w:r>
      <w:r>
        <w:rPr>
          <w:color w:val="212121"/>
          <w:spacing w:val="-12"/>
        </w:rPr>
        <w:t xml:space="preserve"> </w:t>
      </w:r>
      <w:r>
        <w:rPr>
          <w:color w:val="212121"/>
        </w:rPr>
        <w:t>this</w:t>
      </w:r>
      <w:r>
        <w:rPr>
          <w:color w:val="212121"/>
          <w:spacing w:val="-11"/>
        </w:rPr>
        <w:t xml:space="preserve"> </w:t>
      </w:r>
      <w:r>
        <w:rPr>
          <w:color w:val="212121"/>
        </w:rPr>
        <w:t>Tender</w:t>
      </w:r>
      <w:r>
        <w:rPr>
          <w:color w:val="212121"/>
          <w:spacing w:val="-11"/>
        </w:rPr>
        <w:t xml:space="preserve"> </w:t>
      </w:r>
      <w:r>
        <w:rPr>
          <w:color w:val="212121"/>
        </w:rPr>
        <w:t>is</w:t>
      </w:r>
      <w:r>
        <w:rPr>
          <w:color w:val="212121"/>
          <w:spacing w:val="-12"/>
        </w:rPr>
        <w:t xml:space="preserve"> </w:t>
      </w:r>
      <w:r>
        <w:rPr>
          <w:color w:val="212121"/>
        </w:rPr>
        <w:t>based</w:t>
      </w:r>
      <w:r>
        <w:rPr>
          <w:color w:val="212121"/>
          <w:spacing w:val="-11"/>
        </w:rPr>
        <w:t xml:space="preserve"> </w:t>
      </w:r>
      <w:r>
        <w:rPr>
          <w:color w:val="212121"/>
        </w:rPr>
        <w:t>on</w:t>
      </w:r>
      <w:r>
        <w:rPr>
          <w:color w:val="212121"/>
          <w:spacing w:val="-11"/>
        </w:rPr>
        <w:t xml:space="preserve"> </w:t>
      </w:r>
      <w:r>
        <w:rPr>
          <w:color w:val="212121"/>
        </w:rPr>
        <w:t>‘best</w:t>
      </w:r>
      <w:r>
        <w:rPr>
          <w:color w:val="212121"/>
          <w:spacing w:val="-11"/>
        </w:rPr>
        <w:t xml:space="preserve"> </w:t>
      </w:r>
      <w:r>
        <w:rPr>
          <w:color w:val="212121"/>
        </w:rPr>
        <w:t>value</w:t>
      </w:r>
      <w:r>
        <w:rPr>
          <w:color w:val="212121"/>
          <w:spacing w:val="-12"/>
        </w:rPr>
        <w:t xml:space="preserve"> </w:t>
      </w:r>
      <w:r>
        <w:rPr>
          <w:color w:val="212121"/>
        </w:rPr>
        <w:t>for</w:t>
      </w:r>
      <w:r>
        <w:rPr>
          <w:color w:val="212121"/>
          <w:spacing w:val="-11"/>
        </w:rPr>
        <w:t xml:space="preserve"> </w:t>
      </w:r>
      <w:r>
        <w:rPr>
          <w:color w:val="212121"/>
        </w:rPr>
        <w:t>money’.</w:t>
      </w:r>
      <w:r>
        <w:rPr>
          <w:color w:val="212121"/>
          <w:spacing w:val="-11"/>
        </w:rPr>
        <w:t xml:space="preserve"> </w:t>
      </w:r>
      <w:r>
        <w:rPr>
          <w:color w:val="212121"/>
        </w:rPr>
        <w:t>For</w:t>
      </w:r>
      <w:r>
        <w:rPr>
          <w:color w:val="212121"/>
          <w:spacing w:val="-12"/>
        </w:rPr>
        <w:t xml:space="preserve"> </w:t>
      </w:r>
      <w:r>
        <w:rPr>
          <w:color w:val="212121"/>
        </w:rPr>
        <w:t>the</w:t>
      </w:r>
      <w:r>
        <w:rPr>
          <w:color w:val="212121"/>
          <w:spacing w:val="-11"/>
        </w:rPr>
        <w:t xml:space="preserve"> </w:t>
      </w:r>
      <w:r>
        <w:rPr>
          <w:color w:val="212121"/>
        </w:rPr>
        <w:t>purpose</w:t>
      </w:r>
      <w:r>
        <w:rPr>
          <w:color w:val="212121"/>
          <w:spacing w:val="-11"/>
        </w:rPr>
        <w:t xml:space="preserve"> </w:t>
      </w:r>
      <w:r>
        <w:rPr>
          <w:color w:val="212121"/>
        </w:rPr>
        <w:t>of</w:t>
      </w:r>
      <w:r>
        <w:rPr>
          <w:color w:val="212121"/>
          <w:spacing w:val="-12"/>
        </w:rPr>
        <w:t xml:space="preserve"> </w:t>
      </w:r>
      <w:r>
        <w:rPr>
          <w:color w:val="212121"/>
        </w:rPr>
        <w:t>all</w:t>
      </w:r>
      <w:r>
        <w:rPr>
          <w:color w:val="212121"/>
          <w:spacing w:val="-11"/>
        </w:rPr>
        <w:t xml:space="preserve"> </w:t>
      </w:r>
      <w:r>
        <w:rPr>
          <w:color w:val="212121"/>
        </w:rPr>
        <w:t>tenders DRC defines best value for money as:</w:t>
      </w:r>
    </w:p>
    <w:p w14:paraId="6C8A2D92" w14:textId="77777777" w:rsidR="000078EB" w:rsidRDefault="00002C1D">
      <w:pPr>
        <w:spacing w:before="243"/>
        <w:ind w:left="360" w:right="354"/>
        <w:jc w:val="both"/>
        <w:rPr>
          <w:i/>
          <w:sz w:val="20"/>
        </w:rPr>
      </w:pPr>
      <w:r>
        <w:rPr>
          <w:i/>
          <w:color w:val="212121"/>
          <w:sz w:val="20"/>
        </w:rPr>
        <w:t>Best</w:t>
      </w:r>
      <w:r>
        <w:rPr>
          <w:i/>
          <w:color w:val="212121"/>
          <w:spacing w:val="-12"/>
          <w:sz w:val="20"/>
        </w:rPr>
        <w:t xml:space="preserve"> </w:t>
      </w:r>
      <w:r>
        <w:rPr>
          <w:i/>
          <w:color w:val="212121"/>
          <w:sz w:val="20"/>
        </w:rPr>
        <w:t>value</w:t>
      </w:r>
      <w:r>
        <w:rPr>
          <w:i/>
          <w:color w:val="212121"/>
          <w:spacing w:val="-11"/>
          <w:sz w:val="20"/>
        </w:rPr>
        <w:t xml:space="preserve"> </w:t>
      </w:r>
      <w:r>
        <w:rPr>
          <w:i/>
          <w:color w:val="212121"/>
          <w:sz w:val="20"/>
        </w:rPr>
        <w:t>for</w:t>
      </w:r>
      <w:r>
        <w:rPr>
          <w:i/>
          <w:color w:val="212121"/>
          <w:spacing w:val="-11"/>
          <w:sz w:val="20"/>
        </w:rPr>
        <w:t xml:space="preserve"> </w:t>
      </w:r>
      <w:r>
        <w:rPr>
          <w:i/>
          <w:color w:val="212121"/>
          <w:sz w:val="20"/>
        </w:rPr>
        <w:t>money</w:t>
      </w:r>
      <w:r>
        <w:rPr>
          <w:i/>
          <w:color w:val="212121"/>
          <w:spacing w:val="-12"/>
          <w:sz w:val="20"/>
        </w:rPr>
        <w:t xml:space="preserve"> </w:t>
      </w:r>
      <w:r>
        <w:rPr>
          <w:i/>
          <w:color w:val="212121"/>
          <w:sz w:val="20"/>
        </w:rPr>
        <w:t>should</w:t>
      </w:r>
      <w:r>
        <w:rPr>
          <w:i/>
          <w:color w:val="212121"/>
          <w:spacing w:val="-11"/>
          <w:sz w:val="20"/>
        </w:rPr>
        <w:t xml:space="preserve"> </w:t>
      </w:r>
      <w:r>
        <w:rPr>
          <w:i/>
          <w:color w:val="212121"/>
          <w:sz w:val="20"/>
        </w:rPr>
        <w:t>not</w:t>
      </w:r>
      <w:r>
        <w:rPr>
          <w:i/>
          <w:color w:val="212121"/>
          <w:spacing w:val="-11"/>
          <w:sz w:val="20"/>
        </w:rPr>
        <w:t xml:space="preserve"> </w:t>
      </w:r>
      <w:r>
        <w:rPr>
          <w:i/>
          <w:color w:val="212121"/>
          <w:sz w:val="20"/>
        </w:rPr>
        <w:t>be</w:t>
      </w:r>
      <w:r>
        <w:rPr>
          <w:i/>
          <w:color w:val="212121"/>
          <w:spacing w:val="-12"/>
          <w:sz w:val="20"/>
        </w:rPr>
        <w:t xml:space="preserve"> </w:t>
      </w:r>
      <w:r>
        <w:rPr>
          <w:i/>
          <w:color w:val="212121"/>
          <w:sz w:val="20"/>
        </w:rPr>
        <w:t>equated</w:t>
      </w:r>
      <w:r>
        <w:rPr>
          <w:i/>
          <w:color w:val="212121"/>
          <w:spacing w:val="-11"/>
          <w:sz w:val="20"/>
        </w:rPr>
        <w:t xml:space="preserve"> </w:t>
      </w:r>
      <w:r>
        <w:rPr>
          <w:i/>
          <w:color w:val="212121"/>
          <w:sz w:val="20"/>
        </w:rPr>
        <w:t>with</w:t>
      </w:r>
      <w:r>
        <w:rPr>
          <w:i/>
          <w:color w:val="212121"/>
          <w:spacing w:val="-11"/>
          <w:sz w:val="20"/>
        </w:rPr>
        <w:t xml:space="preserve"> </w:t>
      </w:r>
      <w:r>
        <w:rPr>
          <w:i/>
          <w:color w:val="212121"/>
          <w:sz w:val="20"/>
        </w:rPr>
        <w:t>the</w:t>
      </w:r>
      <w:r>
        <w:rPr>
          <w:i/>
          <w:color w:val="212121"/>
          <w:spacing w:val="-12"/>
          <w:sz w:val="20"/>
        </w:rPr>
        <w:t xml:space="preserve"> </w:t>
      </w:r>
      <w:r>
        <w:rPr>
          <w:i/>
          <w:color w:val="212121"/>
          <w:sz w:val="20"/>
        </w:rPr>
        <w:t>lowest</w:t>
      </w:r>
      <w:r>
        <w:rPr>
          <w:i/>
          <w:color w:val="212121"/>
          <w:spacing w:val="-11"/>
          <w:sz w:val="20"/>
        </w:rPr>
        <w:t xml:space="preserve"> </w:t>
      </w:r>
      <w:r>
        <w:rPr>
          <w:i/>
          <w:color w:val="212121"/>
          <w:sz w:val="20"/>
        </w:rPr>
        <w:t>initial</w:t>
      </w:r>
      <w:r>
        <w:rPr>
          <w:i/>
          <w:color w:val="212121"/>
          <w:spacing w:val="-11"/>
          <w:sz w:val="20"/>
        </w:rPr>
        <w:t xml:space="preserve"> </w:t>
      </w:r>
      <w:r>
        <w:rPr>
          <w:i/>
          <w:color w:val="212121"/>
          <w:sz w:val="20"/>
        </w:rPr>
        <w:t>bid</w:t>
      </w:r>
      <w:r>
        <w:rPr>
          <w:i/>
          <w:color w:val="212121"/>
          <w:spacing w:val="-11"/>
          <w:sz w:val="20"/>
        </w:rPr>
        <w:t xml:space="preserve"> </w:t>
      </w:r>
      <w:r>
        <w:rPr>
          <w:i/>
          <w:color w:val="212121"/>
          <w:sz w:val="20"/>
        </w:rPr>
        <w:t>option.</w:t>
      </w:r>
      <w:r>
        <w:rPr>
          <w:i/>
          <w:color w:val="212121"/>
          <w:spacing w:val="-12"/>
          <w:sz w:val="20"/>
        </w:rPr>
        <w:t xml:space="preserve"> </w:t>
      </w:r>
      <w:r>
        <w:rPr>
          <w:i/>
          <w:color w:val="212121"/>
          <w:sz w:val="20"/>
        </w:rPr>
        <w:t>It</w:t>
      </w:r>
      <w:r>
        <w:rPr>
          <w:i/>
          <w:color w:val="212121"/>
          <w:spacing w:val="-11"/>
          <w:sz w:val="20"/>
        </w:rPr>
        <w:t xml:space="preserve"> </w:t>
      </w:r>
      <w:r>
        <w:rPr>
          <w:i/>
          <w:color w:val="212121"/>
          <w:sz w:val="20"/>
        </w:rPr>
        <w:t>requires</w:t>
      </w:r>
      <w:r>
        <w:rPr>
          <w:i/>
          <w:color w:val="212121"/>
          <w:spacing w:val="-11"/>
          <w:sz w:val="20"/>
        </w:rPr>
        <w:t xml:space="preserve"> </w:t>
      </w:r>
      <w:r>
        <w:rPr>
          <w:i/>
          <w:color w:val="212121"/>
          <w:sz w:val="20"/>
        </w:rPr>
        <w:t>an</w:t>
      </w:r>
      <w:r>
        <w:rPr>
          <w:i/>
          <w:color w:val="212121"/>
          <w:spacing w:val="-12"/>
          <w:sz w:val="20"/>
        </w:rPr>
        <w:t xml:space="preserve"> </w:t>
      </w:r>
      <w:r>
        <w:rPr>
          <w:i/>
          <w:color w:val="212121"/>
          <w:sz w:val="20"/>
        </w:rPr>
        <w:t>integrated</w:t>
      </w:r>
      <w:r>
        <w:rPr>
          <w:i/>
          <w:color w:val="212121"/>
          <w:spacing w:val="-11"/>
          <w:sz w:val="20"/>
        </w:rPr>
        <w:t xml:space="preserve"> </w:t>
      </w:r>
      <w:r>
        <w:rPr>
          <w:i/>
          <w:color w:val="212121"/>
          <w:sz w:val="20"/>
        </w:rPr>
        <w:t>assessment</w:t>
      </w:r>
      <w:r>
        <w:rPr>
          <w:i/>
          <w:color w:val="212121"/>
          <w:spacing w:val="-11"/>
          <w:sz w:val="20"/>
        </w:rPr>
        <w:t xml:space="preserve"> </w:t>
      </w:r>
      <w:r>
        <w:rPr>
          <w:i/>
          <w:color w:val="212121"/>
          <w:sz w:val="20"/>
        </w:rPr>
        <w:t>of</w:t>
      </w:r>
      <w:r>
        <w:rPr>
          <w:i/>
          <w:color w:val="212121"/>
          <w:spacing w:val="-12"/>
          <w:sz w:val="20"/>
        </w:rPr>
        <w:t xml:space="preserve"> </w:t>
      </w:r>
      <w:r>
        <w:rPr>
          <w:i/>
          <w:color w:val="212121"/>
          <w:sz w:val="20"/>
        </w:rPr>
        <w:t>technical, organizational and pricing factors in light of their relative importance (i.e., reliability, quality, experiences, and reputation, past</w:t>
      </w:r>
      <w:r>
        <w:rPr>
          <w:i/>
          <w:color w:val="212121"/>
          <w:spacing w:val="-2"/>
          <w:sz w:val="20"/>
        </w:rPr>
        <w:t xml:space="preserve"> </w:t>
      </w:r>
      <w:r>
        <w:rPr>
          <w:i/>
          <w:color w:val="212121"/>
          <w:sz w:val="20"/>
        </w:rPr>
        <w:t>performance,</w:t>
      </w:r>
      <w:r>
        <w:rPr>
          <w:i/>
          <w:color w:val="212121"/>
          <w:spacing w:val="-2"/>
          <w:sz w:val="20"/>
        </w:rPr>
        <w:t xml:space="preserve"> </w:t>
      </w:r>
      <w:r>
        <w:rPr>
          <w:i/>
          <w:color w:val="212121"/>
          <w:sz w:val="20"/>
        </w:rPr>
        <w:t>cost/fee</w:t>
      </w:r>
      <w:r>
        <w:rPr>
          <w:i/>
          <w:color w:val="212121"/>
          <w:spacing w:val="-2"/>
          <w:sz w:val="20"/>
        </w:rPr>
        <w:t xml:space="preserve"> </w:t>
      </w:r>
      <w:r>
        <w:rPr>
          <w:i/>
          <w:color w:val="212121"/>
          <w:sz w:val="20"/>
        </w:rPr>
        <w:t>realism,</w:t>
      </w:r>
      <w:r>
        <w:rPr>
          <w:i/>
          <w:color w:val="212121"/>
          <w:spacing w:val="-2"/>
          <w:sz w:val="20"/>
        </w:rPr>
        <w:t xml:space="preserve"> </w:t>
      </w:r>
      <w:r>
        <w:rPr>
          <w:i/>
          <w:color w:val="212121"/>
          <w:sz w:val="20"/>
        </w:rPr>
        <w:t>delivery</w:t>
      </w:r>
      <w:r>
        <w:rPr>
          <w:i/>
          <w:color w:val="212121"/>
          <w:spacing w:val="-1"/>
          <w:sz w:val="20"/>
        </w:rPr>
        <w:t xml:space="preserve"> </w:t>
      </w:r>
      <w:r>
        <w:rPr>
          <w:i/>
          <w:color w:val="212121"/>
          <w:sz w:val="20"/>
        </w:rPr>
        <w:t>time,</w:t>
      </w:r>
      <w:r>
        <w:rPr>
          <w:i/>
          <w:color w:val="212121"/>
          <w:spacing w:val="-2"/>
          <w:sz w:val="20"/>
        </w:rPr>
        <w:t xml:space="preserve"> </w:t>
      </w:r>
      <w:r>
        <w:rPr>
          <w:i/>
          <w:color w:val="212121"/>
          <w:sz w:val="20"/>
        </w:rPr>
        <w:t>reasonableness,</w:t>
      </w:r>
      <w:r>
        <w:rPr>
          <w:i/>
          <w:color w:val="212121"/>
          <w:spacing w:val="-2"/>
          <w:sz w:val="20"/>
        </w:rPr>
        <w:t xml:space="preserve"> </w:t>
      </w:r>
      <w:r>
        <w:rPr>
          <w:i/>
          <w:color w:val="212121"/>
          <w:sz w:val="20"/>
        </w:rPr>
        <w:t>need</w:t>
      </w:r>
      <w:r>
        <w:rPr>
          <w:i/>
          <w:color w:val="212121"/>
          <w:spacing w:val="-2"/>
          <w:sz w:val="20"/>
        </w:rPr>
        <w:t xml:space="preserve"> </w:t>
      </w:r>
      <w:r>
        <w:rPr>
          <w:i/>
          <w:color w:val="212121"/>
          <w:sz w:val="20"/>
        </w:rPr>
        <w:t>for</w:t>
      </w:r>
      <w:r>
        <w:rPr>
          <w:i/>
          <w:color w:val="212121"/>
          <w:spacing w:val="-1"/>
          <w:sz w:val="20"/>
        </w:rPr>
        <w:t xml:space="preserve"> </w:t>
      </w:r>
      <w:r>
        <w:rPr>
          <w:i/>
          <w:color w:val="212121"/>
          <w:sz w:val="20"/>
        </w:rPr>
        <w:t>standardization,</w:t>
      </w:r>
      <w:r>
        <w:rPr>
          <w:i/>
          <w:color w:val="212121"/>
          <w:spacing w:val="-2"/>
          <w:sz w:val="20"/>
        </w:rPr>
        <w:t xml:space="preserve"> </w:t>
      </w:r>
      <w:r>
        <w:rPr>
          <w:i/>
          <w:color w:val="212121"/>
          <w:sz w:val="20"/>
        </w:rPr>
        <w:t>and</w:t>
      </w:r>
      <w:r>
        <w:rPr>
          <w:i/>
          <w:color w:val="212121"/>
          <w:spacing w:val="-2"/>
          <w:sz w:val="20"/>
        </w:rPr>
        <w:t xml:space="preserve"> </w:t>
      </w:r>
      <w:r>
        <w:rPr>
          <w:i/>
          <w:color w:val="212121"/>
          <w:sz w:val="20"/>
        </w:rPr>
        <w:t>other</w:t>
      </w:r>
      <w:r>
        <w:rPr>
          <w:i/>
          <w:color w:val="212121"/>
          <w:spacing w:val="-4"/>
          <w:sz w:val="20"/>
        </w:rPr>
        <w:t xml:space="preserve"> </w:t>
      </w:r>
      <w:r>
        <w:rPr>
          <w:i/>
          <w:color w:val="212121"/>
          <w:sz w:val="20"/>
        </w:rPr>
        <w:t>criteria</w:t>
      </w:r>
      <w:r>
        <w:rPr>
          <w:i/>
          <w:color w:val="212121"/>
          <w:spacing w:val="-2"/>
          <w:sz w:val="20"/>
        </w:rPr>
        <w:t xml:space="preserve"> </w:t>
      </w:r>
      <w:r>
        <w:rPr>
          <w:i/>
          <w:color w:val="212121"/>
          <w:sz w:val="20"/>
        </w:rPr>
        <w:t>depending</w:t>
      </w:r>
      <w:r>
        <w:rPr>
          <w:i/>
          <w:color w:val="212121"/>
          <w:spacing w:val="-2"/>
          <w:sz w:val="20"/>
        </w:rPr>
        <w:t xml:space="preserve"> </w:t>
      </w:r>
      <w:r>
        <w:rPr>
          <w:i/>
          <w:color w:val="212121"/>
          <w:sz w:val="20"/>
        </w:rPr>
        <w:t>on the item to be procured).</w:t>
      </w:r>
    </w:p>
    <w:p w14:paraId="0C033D2B" w14:textId="77777777" w:rsidR="000078EB" w:rsidRDefault="000078EB">
      <w:pPr>
        <w:pStyle w:val="BodyText"/>
        <w:spacing w:before="1"/>
        <w:rPr>
          <w:i/>
        </w:rPr>
      </w:pPr>
    </w:p>
    <w:p w14:paraId="734E494C" w14:textId="77777777" w:rsidR="000078EB" w:rsidRDefault="00002C1D">
      <w:pPr>
        <w:pStyle w:val="BodyText"/>
        <w:ind w:left="360" w:right="356"/>
        <w:jc w:val="both"/>
      </w:pPr>
      <w:r>
        <w:rPr>
          <w:color w:val="212121"/>
        </w:rPr>
        <w:t>For</w:t>
      </w:r>
      <w:r>
        <w:rPr>
          <w:color w:val="212121"/>
          <w:spacing w:val="-2"/>
        </w:rPr>
        <w:t xml:space="preserve"> </w:t>
      </w:r>
      <w:r>
        <w:rPr>
          <w:color w:val="212121"/>
        </w:rPr>
        <w:t>all</w:t>
      </w:r>
      <w:r>
        <w:rPr>
          <w:color w:val="212121"/>
          <w:spacing w:val="-2"/>
        </w:rPr>
        <w:t xml:space="preserve"> </w:t>
      </w:r>
      <w:r>
        <w:rPr>
          <w:color w:val="212121"/>
        </w:rPr>
        <w:t>bids</w:t>
      </w:r>
      <w:r>
        <w:rPr>
          <w:color w:val="212121"/>
          <w:spacing w:val="-4"/>
        </w:rPr>
        <w:t xml:space="preserve"> </w:t>
      </w:r>
      <w:r>
        <w:rPr>
          <w:color w:val="212121"/>
        </w:rPr>
        <w:t>deemed</w:t>
      </w:r>
      <w:r>
        <w:rPr>
          <w:color w:val="212121"/>
          <w:spacing w:val="-2"/>
        </w:rPr>
        <w:t xml:space="preserve"> </w:t>
      </w:r>
      <w:r>
        <w:rPr>
          <w:color w:val="212121"/>
        </w:rPr>
        <w:t>technically</w:t>
      </w:r>
      <w:r>
        <w:rPr>
          <w:color w:val="212121"/>
          <w:spacing w:val="-2"/>
        </w:rPr>
        <w:t xml:space="preserve"> </w:t>
      </w:r>
      <w:r>
        <w:rPr>
          <w:color w:val="212121"/>
        </w:rPr>
        <w:t>compliant</w:t>
      </w:r>
      <w:r>
        <w:rPr>
          <w:color w:val="212121"/>
          <w:spacing w:val="-2"/>
        </w:rPr>
        <w:t xml:space="preserve"> </w:t>
      </w:r>
      <w:r>
        <w:rPr>
          <w:color w:val="212121"/>
        </w:rPr>
        <w:t>as</w:t>
      </w:r>
      <w:r>
        <w:rPr>
          <w:color w:val="212121"/>
          <w:spacing w:val="-3"/>
        </w:rPr>
        <w:t xml:space="preserve"> </w:t>
      </w:r>
      <w:r>
        <w:rPr>
          <w:color w:val="212121"/>
        </w:rPr>
        <w:t>per</w:t>
      </w:r>
      <w:r>
        <w:rPr>
          <w:color w:val="212121"/>
          <w:spacing w:val="-2"/>
        </w:rPr>
        <w:t xml:space="preserve"> </w:t>
      </w:r>
      <w:r>
        <w:rPr>
          <w:color w:val="212121"/>
        </w:rPr>
        <w:t>the</w:t>
      </w:r>
      <w:r>
        <w:rPr>
          <w:color w:val="212121"/>
          <w:spacing w:val="-1"/>
        </w:rPr>
        <w:t xml:space="preserve"> </w:t>
      </w:r>
      <w:r>
        <w:rPr>
          <w:color w:val="212121"/>
        </w:rPr>
        <w:t>specification</w:t>
      </w:r>
      <w:r>
        <w:rPr>
          <w:color w:val="212121"/>
          <w:spacing w:val="-2"/>
        </w:rPr>
        <w:t xml:space="preserve"> </w:t>
      </w:r>
      <w:r>
        <w:rPr>
          <w:color w:val="212121"/>
        </w:rPr>
        <w:t>stipulated</w:t>
      </w:r>
      <w:r>
        <w:rPr>
          <w:color w:val="212121"/>
          <w:spacing w:val="-2"/>
        </w:rPr>
        <w:t xml:space="preserve"> </w:t>
      </w:r>
      <w:r>
        <w:rPr>
          <w:color w:val="212121"/>
        </w:rPr>
        <w:t>in</w:t>
      </w:r>
      <w:r>
        <w:rPr>
          <w:color w:val="212121"/>
          <w:spacing w:val="-2"/>
        </w:rPr>
        <w:t xml:space="preserve"> </w:t>
      </w:r>
      <w:r>
        <w:rPr>
          <w:color w:val="212121"/>
        </w:rPr>
        <w:t>Annex</w:t>
      </w:r>
      <w:r>
        <w:rPr>
          <w:color w:val="212121"/>
          <w:spacing w:val="-1"/>
        </w:rPr>
        <w:t xml:space="preserve"> </w:t>
      </w:r>
      <w:r>
        <w:rPr>
          <w:color w:val="212121"/>
        </w:rPr>
        <w:t>F</w:t>
      </w:r>
      <w:r>
        <w:rPr>
          <w:color w:val="212121"/>
          <w:spacing w:val="-2"/>
        </w:rPr>
        <w:t xml:space="preserve"> </w:t>
      </w:r>
      <w:r>
        <w:rPr>
          <w:color w:val="212121"/>
        </w:rPr>
        <w:t>–</w:t>
      </w:r>
      <w:r>
        <w:rPr>
          <w:color w:val="212121"/>
          <w:spacing w:val="-3"/>
        </w:rPr>
        <w:t xml:space="preserve"> </w:t>
      </w:r>
      <w:r>
        <w:rPr>
          <w:color w:val="212121"/>
        </w:rPr>
        <w:t>Terms</w:t>
      </w:r>
      <w:r>
        <w:rPr>
          <w:color w:val="212121"/>
          <w:spacing w:val="-4"/>
        </w:rPr>
        <w:t xml:space="preserve"> </w:t>
      </w:r>
      <w:r>
        <w:rPr>
          <w:color w:val="212121"/>
        </w:rPr>
        <w:t>of</w:t>
      </w:r>
      <w:r>
        <w:rPr>
          <w:color w:val="212121"/>
          <w:spacing w:val="-4"/>
        </w:rPr>
        <w:t xml:space="preserve"> </w:t>
      </w:r>
      <w:r>
        <w:rPr>
          <w:color w:val="212121"/>
        </w:rPr>
        <w:t>Reference</w:t>
      </w:r>
      <w:r>
        <w:rPr>
          <w:color w:val="212121"/>
          <w:spacing w:val="-2"/>
        </w:rPr>
        <w:t xml:space="preserve"> </w:t>
      </w:r>
      <w:r>
        <w:rPr>
          <w:color w:val="212121"/>
        </w:rPr>
        <w:t>(TOR),</w:t>
      </w:r>
      <w:r>
        <w:rPr>
          <w:color w:val="212121"/>
          <w:spacing w:val="-2"/>
        </w:rPr>
        <w:t xml:space="preserve"> </w:t>
      </w:r>
      <w:r>
        <w:rPr>
          <w:color w:val="212121"/>
        </w:rPr>
        <w:t>DRC</w:t>
      </w:r>
      <w:r>
        <w:rPr>
          <w:color w:val="212121"/>
          <w:spacing w:val="-1"/>
        </w:rPr>
        <w:t xml:space="preserve"> </w:t>
      </w:r>
      <w:r>
        <w:rPr>
          <w:color w:val="212121"/>
        </w:rPr>
        <w:t>will give a weighted combined technical and financial score. The weighted score will determine the contract award.</w:t>
      </w:r>
    </w:p>
    <w:p w14:paraId="1D5EEF08" w14:textId="77777777" w:rsidR="000078EB" w:rsidRDefault="000078EB">
      <w:pPr>
        <w:pStyle w:val="BodyText"/>
      </w:pPr>
    </w:p>
    <w:p w14:paraId="5E04DAA6" w14:textId="77777777" w:rsidR="000078EB" w:rsidRDefault="000078EB">
      <w:pPr>
        <w:pStyle w:val="BodyText"/>
      </w:pPr>
    </w:p>
    <w:p w14:paraId="7B44FCD9" w14:textId="77777777" w:rsidR="000078EB" w:rsidRDefault="00002C1D">
      <w:pPr>
        <w:pStyle w:val="Heading2"/>
        <w:numPr>
          <w:ilvl w:val="0"/>
          <w:numId w:val="10"/>
        </w:numPr>
        <w:tabs>
          <w:tab w:val="left" w:pos="1080"/>
        </w:tabs>
      </w:pPr>
      <w:r>
        <w:rPr>
          <w:spacing w:val="-2"/>
        </w:rPr>
        <w:t>Administrative</w:t>
      </w:r>
      <w:r>
        <w:rPr>
          <w:spacing w:val="10"/>
        </w:rPr>
        <w:t xml:space="preserve"> </w:t>
      </w:r>
      <w:r>
        <w:rPr>
          <w:spacing w:val="-2"/>
        </w:rPr>
        <w:t>Evaluation</w:t>
      </w:r>
    </w:p>
    <w:p w14:paraId="20A51C47" w14:textId="77777777" w:rsidR="000078EB" w:rsidRDefault="00002C1D">
      <w:pPr>
        <w:pStyle w:val="BodyText"/>
        <w:spacing w:before="2"/>
        <w:ind w:left="360" w:right="358"/>
        <w:jc w:val="both"/>
      </w:pPr>
      <w:r>
        <w:rPr>
          <w:color w:val="212121"/>
        </w:rPr>
        <w:t>A</w:t>
      </w:r>
      <w:r>
        <w:rPr>
          <w:color w:val="212121"/>
          <w:spacing w:val="-1"/>
        </w:rPr>
        <w:t xml:space="preserve"> </w:t>
      </w:r>
      <w:r>
        <w:rPr>
          <w:color w:val="212121"/>
        </w:rPr>
        <w:t>bid shall</w:t>
      </w:r>
      <w:r>
        <w:rPr>
          <w:color w:val="212121"/>
          <w:spacing w:val="-1"/>
        </w:rPr>
        <w:t xml:space="preserve"> </w:t>
      </w:r>
      <w:r>
        <w:rPr>
          <w:color w:val="212121"/>
        </w:rPr>
        <w:t>pass</w:t>
      </w:r>
      <w:r>
        <w:rPr>
          <w:color w:val="212121"/>
          <w:spacing w:val="-2"/>
        </w:rPr>
        <w:t xml:space="preserve"> </w:t>
      </w:r>
      <w:r>
        <w:rPr>
          <w:color w:val="212121"/>
        </w:rPr>
        <w:t>the</w:t>
      </w:r>
      <w:r>
        <w:rPr>
          <w:color w:val="212121"/>
          <w:spacing w:val="-2"/>
        </w:rPr>
        <w:t xml:space="preserve"> </w:t>
      </w:r>
      <w:r>
        <w:rPr>
          <w:color w:val="212121"/>
        </w:rPr>
        <w:t>administrative evaluation stage</w:t>
      </w:r>
      <w:r>
        <w:rPr>
          <w:color w:val="212121"/>
          <w:spacing w:val="-2"/>
        </w:rPr>
        <w:t xml:space="preserve"> </w:t>
      </w:r>
      <w:r>
        <w:rPr>
          <w:color w:val="212121"/>
        </w:rPr>
        <w:t>before being</w:t>
      </w:r>
      <w:r>
        <w:rPr>
          <w:color w:val="212121"/>
          <w:spacing w:val="-1"/>
        </w:rPr>
        <w:t xml:space="preserve"> </w:t>
      </w:r>
      <w:r>
        <w:rPr>
          <w:color w:val="212121"/>
        </w:rPr>
        <w:t>considered for</w:t>
      </w:r>
      <w:r>
        <w:rPr>
          <w:color w:val="212121"/>
          <w:spacing w:val="-1"/>
        </w:rPr>
        <w:t xml:space="preserve"> </w:t>
      </w:r>
      <w:r>
        <w:rPr>
          <w:color w:val="212121"/>
        </w:rPr>
        <w:t>technical</w:t>
      </w:r>
      <w:r>
        <w:rPr>
          <w:color w:val="212121"/>
          <w:spacing w:val="-1"/>
        </w:rPr>
        <w:t xml:space="preserve"> </w:t>
      </w:r>
      <w:r>
        <w:rPr>
          <w:color w:val="212121"/>
        </w:rPr>
        <w:t>and financial evaluation.</w:t>
      </w:r>
      <w:r>
        <w:rPr>
          <w:color w:val="212121"/>
          <w:spacing w:val="-1"/>
        </w:rPr>
        <w:t xml:space="preserve"> </w:t>
      </w:r>
      <w:r>
        <w:rPr>
          <w:color w:val="212121"/>
        </w:rPr>
        <w:t>Bids</w:t>
      </w:r>
      <w:r>
        <w:rPr>
          <w:color w:val="212121"/>
          <w:spacing w:val="-2"/>
        </w:rPr>
        <w:t xml:space="preserve"> </w:t>
      </w:r>
      <w:r>
        <w:rPr>
          <w:color w:val="212121"/>
        </w:rPr>
        <w:t>that are deemed administratively non-compliant may be rejected. Documents listed below shall be submitted with your bid.</w:t>
      </w:r>
    </w:p>
    <w:p w14:paraId="793A849D" w14:textId="77777777" w:rsidR="000078EB" w:rsidRDefault="000078EB">
      <w:pPr>
        <w:pStyle w:val="BodyText"/>
      </w:pPr>
    </w:p>
    <w:p w14:paraId="54FE7D69" w14:textId="77777777" w:rsidR="000078EB" w:rsidRDefault="000078EB">
      <w:pPr>
        <w:pStyle w:val="BodyText"/>
        <w:spacing w:before="243"/>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4"/>
        <w:gridCol w:w="958"/>
        <w:gridCol w:w="3491"/>
        <w:gridCol w:w="4940"/>
      </w:tblGrid>
      <w:tr w:rsidR="000078EB" w14:paraId="63806CC3" w14:textId="77777777">
        <w:trPr>
          <w:trHeight w:val="431"/>
        </w:trPr>
        <w:tc>
          <w:tcPr>
            <w:tcW w:w="684" w:type="dxa"/>
            <w:shd w:val="clear" w:color="auto" w:fill="D9D9D9"/>
          </w:tcPr>
          <w:p w14:paraId="421E0115" w14:textId="77777777" w:rsidR="000078EB" w:rsidRDefault="00002C1D">
            <w:pPr>
              <w:pStyle w:val="TableParagraph"/>
              <w:spacing w:line="268" w:lineRule="exact"/>
              <w:rPr>
                <w:b/>
              </w:rPr>
            </w:pPr>
            <w:r>
              <w:rPr>
                <w:b/>
                <w:spacing w:val="-10"/>
              </w:rPr>
              <w:t>#</w:t>
            </w:r>
          </w:p>
        </w:tc>
        <w:tc>
          <w:tcPr>
            <w:tcW w:w="958" w:type="dxa"/>
            <w:shd w:val="clear" w:color="auto" w:fill="D9D9D9"/>
          </w:tcPr>
          <w:p w14:paraId="141C579A" w14:textId="77777777" w:rsidR="000078EB" w:rsidRDefault="00002C1D">
            <w:pPr>
              <w:pStyle w:val="TableParagraph"/>
              <w:spacing w:line="268" w:lineRule="exact"/>
              <w:rPr>
                <w:b/>
              </w:rPr>
            </w:pPr>
            <w:r>
              <w:rPr>
                <w:b/>
              </w:rPr>
              <w:t>Annex</w:t>
            </w:r>
            <w:r>
              <w:rPr>
                <w:b/>
                <w:spacing w:val="-5"/>
              </w:rPr>
              <w:t xml:space="preserve"> </w:t>
            </w:r>
            <w:r>
              <w:rPr>
                <w:b/>
                <w:spacing w:val="-10"/>
              </w:rPr>
              <w:t>#</w:t>
            </w:r>
          </w:p>
        </w:tc>
        <w:tc>
          <w:tcPr>
            <w:tcW w:w="3491" w:type="dxa"/>
            <w:shd w:val="clear" w:color="auto" w:fill="D9D9D9"/>
          </w:tcPr>
          <w:p w14:paraId="1E5961AD" w14:textId="77777777" w:rsidR="000078EB" w:rsidRDefault="00002C1D">
            <w:pPr>
              <w:pStyle w:val="TableParagraph"/>
              <w:spacing w:line="268" w:lineRule="exact"/>
              <w:rPr>
                <w:b/>
              </w:rPr>
            </w:pPr>
            <w:r>
              <w:rPr>
                <w:b/>
                <w:spacing w:val="-2"/>
              </w:rPr>
              <w:t>Document</w:t>
            </w:r>
          </w:p>
        </w:tc>
        <w:tc>
          <w:tcPr>
            <w:tcW w:w="4940" w:type="dxa"/>
            <w:shd w:val="clear" w:color="auto" w:fill="D9D9D9"/>
          </w:tcPr>
          <w:p w14:paraId="6604DC33" w14:textId="77777777" w:rsidR="000078EB" w:rsidRDefault="00002C1D">
            <w:pPr>
              <w:pStyle w:val="TableParagraph"/>
              <w:spacing w:line="268" w:lineRule="exact"/>
              <w:ind w:left="106"/>
              <w:rPr>
                <w:b/>
              </w:rPr>
            </w:pPr>
            <w:r>
              <w:rPr>
                <w:b/>
                <w:spacing w:val="-2"/>
              </w:rPr>
              <w:t>Instructions</w:t>
            </w:r>
          </w:p>
        </w:tc>
      </w:tr>
      <w:tr w:rsidR="000078EB" w14:paraId="4737D05E" w14:textId="77777777">
        <w:trPr>
          <w:trHeight w:val="1072"/>
        </w:trPr>
        <w:tc>
          <w:tcPr>
            <w:tcW w:w="684" w:type="dxa"/>
          </w:tcPr>
          <w:p w14:paraId="50D965AE" w14:textId="77777777" w:rsidR="000078EB" w:rsidRDefault="00002C1D">
            <w:pPr>
              <w:pStyle w:val="TableParagraph"/>
              <w:spacing w:line="268" w:lineRule="exact"/>
            </w:pPr>
            <w:r>
              <w:rPr>
                <w:spacing w:val="-10"/>
              </w:rPr>
              <w:t>1</w:t>
            </w:r>
          </w:p>
        </w:tc>
        <w:tc>
          <w:tcPr>
            <w:tcW w:w="958" w:type="dxa"/>
          </w:tcPr>
          <w:p w14:paraId="3F1EB32E" w14:textId="77777777" w:rsidR="000078EB" w:rsidRDefault="000078EB">
            <w:pPr>
              <w:pStyle w:val="TableParagraph"/>
              <w:ind w:left="0"/>
              <w:rPr>
                <w:rFonts w:ascii="Times New Roman"/>
                <w:sz w:val="20"/>
              </w:rPr>
            </w:pPr>
          </w:p>
        </w:tc>
        <w:tc>
          <w:tcPr>
            <w:tcW w:w="3491" w:type="dxa"/>
          </w:tcPr>
          <w:p w14:paraId="17CCC5ED" w14:textId="77777777" w:rsidR="000078EB" w:rsidRDefault="00002C1D">
            <w:pPr>
              <w:pStyle w:val="TableParagraph"/>
              <w:spacing w:line="268" w:lineRule="exact"/>
            </w:pPr>
            <w:r>
              <w:t>Technical</w:t>
            </w:r>
            <w:r>
              <w:rPr>
                <w:spacing w:val="-7"/>
              </w:rPr>
              <w:t xml:space="preserve"> </w:t>
            </w:r>
            <w:r>
              <w:rPr>
                <w:spacing w:val="-2"/>
              </w:rPr>
              <w:t>Proposal</w:t>
            </w:r>
          </w:p>
        </w:tc>
        <w:tc>
          <w:tcPr>
            <w:tcW w:w="4940" w:type="dxa"/>
          </w:tcPr>
          <w:p w14:paraId="25D1E340" w14:textId="77777777" w:rsidR="000078EB" w:rsidRDefault="00002C1D">
            <w:pPr>
              <w:pStyle w:val="TableParagraph"/>
              <w:ind w:left="106" w:right="96"/>
              <w:jc w:val="both"/>
            </w:pPr>
            <w:r>
              <w:t>The technical proposal should clearly demonstrate the bidder’s capacity, methodology,</w:t>
            </w:r>
            <w:r>
              <w:rPr>
                <w:spacing w:val="-2"/>
              </w:rPr>
              <w:t xml:space="preserve"> </w:t>
            </w:r>
            <w:r>
              <w:t>experience, and understanding of</w:t>
            </w:r>
            <w:r>
              <w:rPr>
                <w:spacing w:val="40"/>
              </w:rPr>
              <w:t xml:space="preserve"> </w:t>
            </w:r>
            <w:r>
              <w:t xml:space="preserve">the </w:t>
            </w:r>
            <w:proofErr w:type="spellStart"/>
            <w:r>
              <w:t>ToR</w:t>
            </w:r>
            <w:proofErr w:type="spellEnd"/>
            <w:r>
              <w:t>” – (See Technical Criteria)</w:t>
            </w:r>
          </w:p>
          <w:p w14:paraId="0007D30A" w14:textId="77777777" w:rsidR="000078EB" w:rsidRDefault="00002C1D">
            <w:pPr>
              <w:pStyle w:val="TableParagraph"/>
              <w:spacing w:line="248" w:lineRule="exact"/>
              <w:ind w:left="106"/>
              <w:jc w:val="both"/>
              <w:rPr>
                <w:i/>
              </w:rPr>
            </w:pPr>
            <w:r>
              <w:rPr>
                <w:i/>
                <w:u w:val="single"/>
              </w:rPr>
              <w:t>(Mandatory</w:t>
            </w:r>
            <w:r>
              <w:rPr>
                <w:i/>
                <w:spacing w:val="-7"/>
                <w:u w:val="single"/>
              </w:rPr>
              <w:t xml:space="preserve"> </w:t>
            </w:r>
            <w:r>
              <w:rPr>
                <w:i/>
                <w:spacing w:val="-2"/>
                <w:u w:val="single"/>
              </w:rPr>
              <w:t>Document)</w:t>
            </w:r>
          </w:p>
        </w:tc>
      </w:tr>
      <w:tr w:rsidR="000078EB" w14:paraId="529176AC" w14:textId="77777777">
        <w:trPr>
          <w:trHeight w:val="1027"/>
        </w:trPr>
        <w:tc>
          <w:tcPr>
            <w:tcW w:w="684" w:type="dxa"/>
          </w:tcPr>
          <w:p w14:paraId="434186A8" w14:textId="77777777" w:rsidR="000078EB" w:rsidRDefault="00002C1D">
            <w:pPr>
              <w:pStyle w:val="TableParagraph"/>
              <w:spacing w:line="268" w:lineRule="exact"/>
            </w:pPr>
            <w:r>
              <w:rPr>
                <w:spacing w:val="-10"/>
              </w:rPr>
              <w:t>2</w:t>
            </w:r>
          </w:p>
        </w:tc>
        <w:tc>
          <w:tcPr>
            <w:tcW w:w="958" w:type="dxa"/>
          </w:tcPr>
          <w:p w14:paraId="43D7C0B6" w14:textId="77777777" w:rsidR="000078EB" w:rsidRDefault="00002C1D">
            <w:pPr>
              <w:pStyle w:val="TableParagraph"/>
              <w:spacing w:line="268" w:lineRule="exact"/>
            </w:pPr>
            <w:r>
              <w:rPr>
                <w:spacing w:val="-5"/>
              </w:rPr>
              <w:t>A.2</w:t>
            </w:r>
          </w:p>
        </w:tc>
        <w:tc>
          <w:tcPr>
            <w:tcW w:w="3491" w:type="dxa"/>
          </w:tcPr>
          <w:p w14:paraId="4708CC40" w14:textId="77777777" w:rsidR="000078EB" w:rsidRDefault="00002C1D">
            <w:pPr>
              <w:pStyle w:val="TableParagraph"/>
              <w:spacing w:line="268" w:lineRule="exact"/>
            </w:pPr>
            <w:r>
              <w:t>Bid</w:t>
            </w:r>
            <w:r>
              <w:rPr>
                <w:spacing w:val="-5"/>
              </w:rPr>
              <w:t xml:space="preserve"> </w:t>
            </w:r>
            <w:r>
              <w:t xml:space="preserve">Form </w:t>
            </w:r>
            <w:r>
              <w:rPr>
                <w:spacing w:val="-2"/>
              </w:rPr>
              <w:t>(Financial)</w:t>
            </w:r>
          </w:p>
        </w:tc>
        <w:tc>
          <w:tcPr>
            <w:tcW w:w="4940" w:type="dxa"/>
          </w:tcPr>
          <w:p w14:paraId="37908DB0" w14:textId="77777777" w:rsidR="000078EB" w:rsidRDefault="00002C1D">
            <w:pPr>
              <w:pStyle w:val="TableParagraph"/>
              <w:spacing w:line="268" w:lineRule="exact"/>
              <w:ind w:left="106"/>
            </w:pPr>
            <w:r>
              <w:t>Submit</w:t>
            </w:r>
            <w:r>
              <w:rPr>
                <w:spacing w:val="-1"/>
              </w:rPr>
              <w:t xml:space="preserve"> </w:t>
            </w:r>
            <w:r>
              <w:t>in</w:t>
            </w:r>
            <w:r>
              <w:rPr>
                <w:spacing w:val="-4"/>
              </w:rPr>
              <w:t xml:space="preserve"> </w:t>
            </w:r>
            <w:r>
              <w:t>a Separate</w:t>
            </w:r>
            <w:r>
              <w:rPr>
                <w:spacing w:val="-4"/>
              </w:rPr>
              <w:t xml:space="preserve"> </w:t>
            </w:r>
            <w:r>
              <w:t>Email</w:t>
            </w:r>
            <w:r>
              <w:rPr>
                <w:spacing w:val="-4"/>
              </w:rPr>
              <w:t xml:space="preserve"> </w:t>
            </w:r>
            <w:r>
              <w:t>or</w:t>
            </w:r>
            <w:r>
              <w:rPr>
                <w:spacing w:val="-1"/>
              </w:rPr>
              <w:t xml:space="preserve"> </w:t>
            </w:r>
            <w:r>
              <w:rPr>
                <w:spacing w:val="-2"/>
              </w:rPr>
              <w:t>Envelope</w:t>
            </w:r>
          </w:p>
          <w:p w14:paraId="3F987BFE" w14:textId="77777777" w:rsidR="000078EB" w:rsidRDefault="00002C1D">
            <w:pPr>
              <w:pStyle w:val="TableParagraph"/>
              <w:spacing w:before="2"/>
              <w:ind w:left="106"/>
              <w:rPr>
                <w:b/>
                <w:i/>
                <w:sz w:val="20"/>
              </w:rPr>
            </w:pPr>
            <w:r>
              <w:rPr>
                <w:b/>
                <w:i/>
                <w:sz w:val="20"/>
                <w:u w:val="single"/>
              </w:rPr>
              <w:t>Note:</w:t>
            </w:r>
            <w:r>
              <w:rPr>
                <w:b/>
                <w:i/>
                <w:spacing w:val="80"/>
                <w:sz w:val="20"/>
                <w:u w:val="single"/>
              </w:rPr>
              <w:t xml:space="preserve"> </w:t>
            </w:r>
            <w:r>
              <w:rPr>
                <w:b/>
                <w:i/>
                <w:sz w:val="20"/>
                <w:u w:val="single"/>
              </w:rPr>
              <w:t>Financial</w:t>
            </w:r>
            <w:r>
              <w:rPr>
                <w:b/>
                <w:i/>
                <w:spacing w:val="80"/>
                <w:sz w:val="20"/>
                <w:u w:val="single"/>
              </w:rPr>
              <w:t xml:space="preserve"> </w:t>
            </w:r>
            <w:r>
              <w:rPr>
                <w:b/>
                <w:i/>
                <w:sz w:val="20"/>
                <w:u w:val="single"/>
              </w:rPr>
              <w:t>bid</w:t>
            </w:r>
            <w:r>
              <w:rPr>
                <w:b/>
                <w:i/>
                <w:spacing w:val="80"/>
                <w:sz w:val="20"/>
                <w:u w:val="single"/>
              </w:rPr>
              <w:t xml:space="preserve"> </w:t>
            </w:r>
            <w:r>
              <w:rPr>
                <w:b/>
                <w:i/>
                <w:sz w:val="20"/>
                <w:u w:val="single"/>
              </w:rPr>
              <w:t>should</w:t>
            </w:r>
            <w:r>
              <w:rPr>
                <w:b/>
                <w:i/>
                <w:spacing w:val="80"/>
                <w:sz w:val="20"/>
                <w:u w:val="single"/>
              </w:rPr>
              <w:t xml:space="preserve"> </w:t>
            </w:r>
            <w:r>
              <w:rPr>
                <w:b/>
                <w:i/>
                <w:sz w:val="20"/>
                <w:u w:val="single"/>
              </w:rPr>
              <w:t>be</w:t>
            </w:r>
            <w:r>
              <w:rPr>
                <w:b/>
                <w:i/>
                <w:spacing w:val="80"/>
                <w:sz w:val="20"/>
                <w:u w:val="single"/>
              </w:rPr>
              <w:t xml:space="preserve"> </w:t>
            </w:r>
            <w:r>
              <w:rPr>
                <w:b/>
                <w:i/>
                <w:sz w:val="20"/>
                <w:u w:val="single"/>
              </w:rPr>
              <w:t>separated</w:t>
            </w:r>
            <w:r>
              <w:rPr>
                <w:b/>
                <w:i/>
                <w:spacing w:val="80"/>
                <w:sz w:val="20"/>
                <w:u w:val="single"/>
              </w:rPr>
              <w:t xml:space="preserve"> </w:t>
            </w:r>
            <w:r>
              <w:rPr>
                <w:b/>
                <w:i/>
                <w:sz w:val="20"/>
                <w:u w:val="single"/>
              </w:rPr>
              <w:t>from</w:t>
            </w:r>
            <w:r>
              <w:rPr>
                <w:b/>
                <w:i/>
                <w:spacing w:val="80"/>
                <w:sz w:val="20"/>
                <w:u w:val="single"/>
              </w:rPr>
              <w:t xml:space="preserve"> </w:t>
            </w:r>
            <w:r>
              <w:rPr>
                <w:b/>
                <w:i/>
                <w:sz w:val="20"/>
                <w:u w:val="single"/>
              </w:rPr>
              <w:t>the</w:t>
            </w:r>
            <w:r>
              <w:rPr>
                <w:b/>
                <w:i/>
                <w:sz w:val="20"/>
              </w:rPr>
              <w:t xml:space="preserve"> </w:t>
            </w:r>
            <w:r>
              <w:rPr>
                <w:b/>
                <w:i/>
                <w:sz w:val="20"/>
                <w:u w:val="single"/>
              </w:rPr>
              <w:t>technical bid.</w:t>
            </w:r>
          </w:p>
          <w:p w14:paraId="57D99E0E" w14:textId="77777777" w:rsidR="000078EB" w:rsidRDefault="00002C1D">
            <w:pPr>
              <w:pStyle w:val="TableParagraph"/>
              <w:spacing w:line="249" w:lineRule="exact"/>
              <w:ind w:left="106"/>
              <w:rPr>
                <w:i/>
              </w:rPr>
            </w:pPr>
            <w:r>
              <w:rPr>
                <w:i/>
                <w:u w:val="single"/>
              </w:rPr>
              <w:t>(Mandatory</w:t>
            </w:r>
            <w:r>
              <w:rPr>
                <w:i/>
                <w:spacing w:val="-7"/>
                <w:u w:val="single"/>
              </w:rPr>
              <w:t xml:space="preserve"> </w:t>
            </w:r>
            <w:r>
              <w:rPr>
                <w:i/>
                <w:spacing w:val="-2"/>
                <w:u w:val="single"/>
              </w:rPr>
              <w:t>Document)</w:t>
            </w:r>
          </w:p>
        </w:tc>
      </w:tr>
      <w:tr w:rsidR="000078EB" w14:paraId="50691699" w14:textId="77777777">
        <w:trPr>
          <w:trHeight w:val="537"/>
        </w:trPr>
        <w:tc>
          <w:tcPr>
            <w:tcW w:w="684" w:type="dxa"/>
          </w:tcPr>
          <w:p w14:paraId="31827A6E" w14:textId="77777777" w:rsidR="000078EB" w:rsidRDefault="00002C1D">
            <w:pPr>
              <w:pStyle w:val="TableParagraph"/>
              <w:spacing w:line="268" w:lineRule="exact"/>
            </w:pPr>
            <w:r>
              <w:rPr>
                <w:spacing w:val="-10"/>
              </w:rPr>
              <w:t>3</w:t>
            </w:r>
          </w:p>
        </w:tc>
        <w:tc>
          <w:tcPr>
            <w:tcW w:w="958" w:type="dxa"/>
          </w:tcPr>
          <w:p w14:paraId="759F8E8C" w14:textId="77777777" w:rsidR="000078EB" w:rsidRDefault="00002C1D">
            <w:pPr>
              <w:pStyle w:val="TableParagraph"/>
              <w:spacing w:line="268" w:lineRule="exact"/>
            </w:pPr>
            <w:r>
              <w:rPr>
                <w:spacing w:val="-10"/>
              </w:rPr>
              <w:t>B</w:t>
            </w:r>
          </w:p>
        </w:tc>
        <w:tc>
          <w:tcPr>
            <w:tcW w:w="3491" w:type="dxa"/>
          </w:tcPr>
          <w:p w14:paraId="052C80BB" w14:textId="77777777" w:rsidR="000078EB" w:rsidRDefault="00002C1D">
            <w:pPr>
              <w:pStyle w:val="TableParagraph"/>
              <w:spacing w:line="268" w:lineRule="exact"/>
            </w:pPr>
            <w:r>
              <w:t>Tender</w:t>
            </w:r>
            <w:r>
              <w:rPr>
                <w:spacing w:val="-4"/>
              </w:rPr>
              <w:t xml:space="preserve"> </w:t>
            </w:r>
            <w:r>
              <w:t>and</w:t>
            </w:r>
            <w:r>
              <w:rPr>
                <w:spacing w:val="-4"/>
              </w:rPr>
              <w:t xml:space="preserve"> </w:t>
            </w:r>
            <w:r>
              <w:t>Contract</w:t>
            </w:r>
            <w:r>
              <w:rPr>
                <w:spacing w:val="-3"/>
              </w:rPr>
              <w:t xml:space="preserve"> </w:t>
            </w:r>
            <w:r>
              <w:rPr>
                <w:spacing w:val="-2"/>
              </w:rPr>
              <w:t>Award</w:t>
            </w:r>
          </w:p>
          <w:p w14:paraId="175340C1" w14:textId="77777777" w:rsidR="000078EB" w:rsidRDefault="00002C1D">
            <w:pPr>
              <w:pStyle w:val="TableParagraph"/>
              <w:spacing w:line="249" w:lineRule="exact"/>
            </w:pPr>
            <w:r>
              <w:t>Acknowledgement</w:t>
            </w:r>
            <w:r>
              <w:rPr>
                <w:spacing w:val="-12"/>
              </w:rPr>
              <w:t xml:space="preserve"> </w:t>
            </w:r>
            <w:r>
              <w:rPr>
                <w:spacing w:val="-2"/>
              </w:rPr>
              <w:t>Certificate</w:t>
            </w:r>
          </w:p>
        </w:tc>
        <w:tc>
          <w:tcPr>
            <w:tcW w:w="4940" w:type="dxa"/>
          </w:tcPr>
          <w:p w14:paraId="6FE7F624" w14:textId="77777777" w:rsidR="000078EB" w:rsidRDefault="00002C1D">
            <w:pPr>
              <w:pStyle w:val="TableParagraph"/>
              <w:spacing w:line="268" w:lineRule="exact"/>
              <w:ind w:left="106"/>
            </w:pPr>
            <w:r>
              <w:t>Complete</w:t>
            </w:r>
            <w:r>
              <w:rPr>
                <w:spacing w:val="-5"/>
              </w:rPr>
              <w:t xml:space="preserve"> </w:t>
            </w:r>
            <w:r>
              <w:t>ALL</w:t>
            </w:r>
            <w:r>
              <w:rPr>
                <w:spacing w:val="-5"/>
              </w:rPr>
              <w:t xml:space="preserve"> </w:t>
            </w:r>
            <w:r>
              <w:t>sections</w:t>
            </w:r>
            <w:r>
              <w:rPr>
                <w:spacing w:val="-4"/>
              </w:rPr>
              <w:t xml:space="preserve"> </w:t>
            </w:r>
            <w:r>
              <w:t>in</w:t>
            </w:r>
            <w:r>
              <w:rPr>
                <w:spacing w:val="-7"/>
              </w:rPr>
              <w:t xml:space="preserve"> </w:t>
            </w:r>
            <w:r>
              <w:t>full,</w:t>
            </w:r>
            <w:r>
              <w:rPr>
                <w:spacing w:val="-5"/>
              </w:rPr>
              <w:t xml:space="preserve"> </w:t>
            </w:r>
            <w:r>
              <w:t>sign,</w:t>
            </w:r>
            <w:r>
              <w:rPr>
                <w:spacing w:val="-4"/>
              </w:rPr>
              <w:t xml:space="preserve"> </w:t>
            </w:r>
            <w:r>
              <w:t>stamp</w:t>
            </w:r>
            <w:r>
              <w:rPr>
                <w:spacing w:val="-6"/>
              </w:rPr>
              <w:t xml:space="preserve"> </w:t>
            </w:r>
            <w:r>
              <w:t>and</w:t>
            </w:r>
            <w:r>
              <w:rPr>
                <w:spacing w:val="-5"/>
              </w:rPr>
              <w:t xml:space="preserve"> </w:t>
            </w:r>
            <w:r>
              <w:rPr>
                <w:spacing w:val="-2"/>
              </w:rPr>
              <w:t>submit</w:t>
            </w:r>
          </w:p>
          <w:p w14:paraId="30DAAE9A" w14:textId="77777777" w:rsidR="000078EB" w:rsidRDefault="00002C1D">
            <w:pPr>
              <w:pStyle w:val="TableParagraph"/>
              <w:spacing w:line="249" w:lineRule="exact"/>
              <w:ind w:left="106"/>
              <w:rPr>
                <w:i/>
              </w:rPr>
            </w:pPr>
            <w:r>
              <w:rPr>
                <w:i/>
                <w:u w:val="single"/>
              </w:rPr>
              <w:t>(Mandatory</w:t>
            </w:r>
            <w:r>
              <w:rPr>
                <w:i/>
                <w:spacing w:val="-7"/>
                <w:u w:val="single"/>
              </w:rPr>
              <w:t xml:space="preserve"> </w:t>
            </w:r>
            <w:r>
              <w:rPr>
                <w:i/>
                <w:spacing w:val="-2"/>
                <w:u w:val="single"/>
              </w:rPr>
              <w:t>Document)</w:t>
            </w:r>
          </w:p>
        </w:tc>
      </w:tr>
      <w:tr w:rsidR="000078EB" w14:paraId="1853BBB1" w14:textId="77777777">
        <w:trPr>
          <w:trHeight w:val="537"/>
        </w:trPr>
        <w:tc>
          <w:tcPr>
            <w:tcW w:w="684" w:type="dxa"/>
          </w:tcPr>
          <w:p w14:paraId="6A94BE73" w14:textId="77777777" w:rsidR="000078EB" w:rsidRDefault="00002C1D">
            <w:pPr>
              <w:pStyle w:val="TableParagraph"/>
              <w:spacing w:line="268" w:lineRule="exact"/>
            </w:pPr>
            <w:r>
              <w:rPr>
                <w:spacing w:val="-10"/>
              </w:rPr>
              <w:t>4</w:t>
            </w:r>
          </w:p>
        </w:tc>
        <w:tc>
          <w:tcPr>
            <w:tcW w:w="958" w:type="dxa"/>
          </w:tcPr>
          <w:p w14:paraId="675B3DEE" w14:textId="77777777" w:rsidR="000078EB" w:rsidRDefault="00002C1D">
            <w:pPr>
              <w:pStyle w:val="TableParagraph"/>
              <w:spacing w:line="268" w:lineRule="exact"/>
            </w:pPr>
            <w:r>
              <w:rPr>
                <w:spacing w:val="-10"/>
              </w:rPr>
              <w:t>C</w:t>
            </w:r>
          </w:p>
        </w:tc>
        <w:tc>
          <w:tcPr>
            <w:tcW w:w="3491" w:type="dxa"/>
          </w:tcPr>
          <w:p w14:paraId="3263D2D7" w14:textId="77777777" w:rsidR="000078EB" w:rsidRDefault="00002C1D">
            <w:pPr>
              <w:pStyle w:val="TableParagraph"/>
              <w:spacing w:line="268" w:lineRule="exact"/>
            </w:pPr>
            <w:r>
              <w:t>Supplier</w:t>
            </w:r>
            <w:r>
              <w:rPr>
                <w:spacing w:val="-3"/>
              </w:rPr>
              <w:t xml:space="preserve"> </w:t>
            </w:r>
            <w:r>
              <w:t>code</w:t>
            </w:r>
            <w:r>
              <w:rPr>
                <w:spacing w:val="-4"/>
              </w:rPr>
              <w:t xml:space="preserve"> </w:t>
            </w:r>
            <w:r>
              <w:t>of</w:t>
            </w:r>
            <w:r>
              <w:rPr>
                <w:spacing w:val="-3"/>
              </w:rPr>
              <w:t xml:space="preserve"> </w:t>
            </w:r>
            <w:r>
              <w:rPr>
                <w:spacing w:val="-2"/>
              </w:rPr>
              <w:t>conduct</w:t>
            </w:r>
          </w:p>
        </w:tc>
        <w:tc>
          <w:tcPr>
            <w:tcW w:w="4940" w:type="dxa"/>
          </w:tcPr>
          <w:p w14:paraId="3A9C53DA" w14:textId="77777777" w:rsidR="000078EB" w:rsidRDefault="00002C1D">
            <w:pPr>
              <w:pStyle w:val="TableParagraph"/>
              <w:spacing w:line="268" w:lineRule="exact"/>
              <w:ind w:left="106"/>
            </w:pPr>
            <w:r>
              <w:t>Sign,</w:t>
            </w:r>
            <w:r>
              <w:rPr>
                <w:spacing w:val="-2"/>
              </w:rPr>
              <w:t xml:space="preserve"> </w:t>
            </w:r>
            <w:r>
              <w:t>stamp</w:t>
            </w:r>
            <w:r>
              <w:rPr>
                <w:spacing w:val="-3"/>
              </w:rPr>
              <w:t xml:space="preserve"> </w:t>
            </w:r>
            <w:r>
              <w:t>and</w:t>
            </w:r>
            <w:r>
              <w:rPr>
                <w:spacing w:val="-5"/>
              </w:rPr>
              <w:t xml:space="preserve"> </w:t>
            </w:r>
            <w:r>
              <w:rPr>
                <w:spacing w:val="-2"/>
              </w:rPr>
              <w:t>submit</w:t>
            </w:r>
          </w:p>
          <w:p w14:paraId="1A49B28E" w14:textId="77777777" w:rsidR="000078EB" w:rsidRDefault="00002C1D">
            <w:pPr>
              <w:pStyle w:val="TableParagraph"/>
              <w:spacing w:line="249" w:lineRule="exact"/>
              <w:ind w:left="106"/>
              <w:rPr>
                <w:i/>
              </w:rPr>
            </w:pPr>
            <w:r>
              <w:rPr>
                <w:i/>
                <w:u w:val="single"/>
              </w:rPr>
              <w:t>(Mandatory</w:t>
            </w:r>
            <w:r>
              <w:rPr>
                <w:i/>
                <w:spacing w:val="-7"/>
                <w:u w:val="single"/>
              </w:rPr>
              <w:t xml:space="preserve"> </w:t>
            </w:r>
            <w:r>
              <w:rPr>
                <w:i/>
                <w:spacing w:val="-2"/>
                <w:u w:val="single"/>
              </w:rPr>
              <w:t>Document)</w:t>
            </w:r>
          </w:p>
        </w:tc>
      </w:tr>
      <w:tr w:rsidR="000078EB" w14:paraId="35E5D574" w14:textId="77777777">
        <w:trPr>
          <w:trHeight w:val="537"/>
        </w:trPr>
        <w:tc>
          <w:tcPr>
            <w:tcW w:w="684" w:type="dxa"/>
          </w:tcPr>
          <w:p w14:paraId="5F54416D" w14:textId="77777777" w:rsidR="000078EB" w:rsidRDefault="00002C1D">
            <w:pPr>
              <w:pStyle w:val="TableParagraph"/>
              <w:spacing w:line="268" w:lineRule="exact"/>
            </w:pPr>
            <w:r>
              <w:rPr>
                <w:spacing w:val="-10"/>
              </w:rPr>
              <w:t>5</w:t>
            </w:r>
          </w:p>
        </w:tc>
        <w:tc>
          <w:tcPr>
            <w:tcW w:w="958" w:type="dxa"/>
          </w:tcPr>
          <w:p w14:paraId="3E5EE16B" w14:textId="77777777" w:rsidR="000078EB" w:rsidRDefault="00002C1D">
            <w:pPr>
              <w:pStyle w:val="TableParagraph"/>
              <w:spacing w:line="268" w:lineRule="exact"/>
            </w:pPr>
            <w:r>
              <w:rPr>
                <w:spacing w:val="-10"/>
              </w:rPr>
              <w:t>D</w:t>
            </w:r>
          </w:p>
        </w:tc>
        <w:tc>
          <w:tcPr>
            <w:tcW w:w="3491" w:type="dxa"/>
          </w:tcPr>
          <w:p w14:paraId="58FA9226" w14:textId="77777777" w:rsidR="000078EB" w:rsidRDefault="00AF6835">
            <w:pPr>
              <w:pStyle w:val="TableParagraph"/>
              <w:spacing w:line="268" w:lineRule="exact"/>
            </w:pPr>
            <w:r>
              <w:t>Supplier</w:t>
            </w:r>
            <w:r>
              <w:rPr>
                <w:spacing w:val="37"/>
              </w:rPr>
              <w:t xml:space="preserve"> </w:t>
            </w:r>
            <w:r w:rsidR="00455980">
              <w:rPr>
                <w:spacing w:val="37"/>
              </w:rPr>
              <w:t>Profile</w:t>
            </w:r>
            <w:r w:rsidR="00455980">
              <w:rPr>
                <w:spacing w:val="38"/>
              </w:rPr>
              <w:t xml:space="preserve"> and Registration</w:t>
            </w:r>
          </w:p>
          <w:p w14:paraId="1FC59233" w14:textId="77777777" w:rsidR="000078EB" w:rsidRDefault="00002C1D">
            <w:pPr>
              <w:pStyle w:val="TableParagraph"/>
              <w:spacing w:line="249" w:lineRule="exact"/>
            </w:pPr>
            <w:r>
              <w:rPr>
                <w:spacing w:val="-4"/>
              </w:rPr>
              <w:t>Form</w:t>
            </w:r>
          </w:p>
        </w:tc>
        <w:tc>
          <w:tcPr>
            <w:tcW w:w="4940" w:type="dxa"/>
          </w:tcPr>
          <w:p w14:paraId="7986728F" w14:textId="77777777" w:rsidR="000078EB" w:rsidRDefault="00002C1D">
            <w:pPr>
              <w:pStyle w:val="TableParagraph"/>
              <w:spacing w:line="268" w:lineRule="exact"/>
              <w:ind w:left="106"/>
            </w:pPr>
            <w:r>
              <w:t>Complete</w:t>
            </w:r>
            <w:r>
              <w:rPr>
                <w:spacing w:val="-5"/>
              </w:rPr>
              <w:t xml:space="preserve"> </w:t>
            </w:r>
            <w:r>
              <w:t>ALL</w:t>
            </w:r>
            <w:r>
              <w:rPr>
                <w:spacing w:val="-5"/>
              </w:rPr>
              <w:t xml:space="preserve"> </w:t>
            </w:r>
            <w:r>
              <w:t>sections</w:t>
            </w:r>
            <w:r>
              <w:rPr>
                <w:spacing w:val="-4"/>
              </w:rPr>
              <w:t xml:space="preserve"> </w:t>
            </w:r>
            <w:r>
              <w:t>in</w:t>
            </w:r>
            <w:r>
              <w:rPr>
                <w:spacing w:val="-7"/>
              </w:rPr>
              <w:t xml:space="preserve"> </w:t>
            </w:r>
            <w:r>
              <w:t>full,</w:t>
            </w:r>
            <w:r>
              <w:rPr>
                <w:spacing w:val="-5"/>
              </w:rPr>
              <w:t xml:space="preserve"> </w:t>
            </w:r>
            <w:r>
              <w:t>sign,</w:t>
            </w:r>
            <w:r>
              <w:rPr>
                <w:spacing w:val="-4"/>
              </w:rPr>
              <w:t xml:space="preserve"> </w:t>
            </w:r>
            <w:r>
              <w:t>stamp</w:t>
            </w:r>
            <w:r>
              <w:rPr>
                <w:spacing w:val="-6"/>
              </w:rPr>
              <w:t xml:space="preserve"> </w:t>
            </w:r>
            <w:r>
              <w:t>and</w:t>
            </w:r>
            <w:r>
              <w:rPr>
                <w:spacing w:val="-5"/>
              </w:rPr>
              <w:t xml:space="preserve"> </w:t>
            </w:r>
            <w:r>
              <w:rPr>
                <w:spacing w:val="-2"/>
              </w:rPr>
              <w:t>submit</w:t>
            </w:r>
          </w:p>
        </w:tc>
      </w:tr>
      <w:tr w:rsidR="000078EB" w14:paraId="37A323D9" w14:textId="77777777">
        <w:trPr>
          <w:trHeight w:val="431"/>
        </w:trPr>
        <w:tc>
          <w:tcPr>
            <w:tcW w:w="684" w:type="dxa"/>
          </w:tcPr>
          <w:p w14:paraId="4D3AA692" w14:textId="77777777" w:rsidR="000078EB" w:rsidRDefault="00002C1D">
            <w:pPr>
              <w:pStyle w:val="TableParagraph"/>
              <w:spacing w:line="268" w:lineRule="exact"/>
            </w:pPr>
            <w:r>
              <w:rPr>
                <w:spacing w:val="-10"/>
              </w:rPr>
              <w:t>6</w:t>
            </w:r>
          </w:p>
        </w:tc>
        <w:tc>
          <w:tcPr>
            <w:tcW w:w="958" w:type="dxa"/>
          </w:tcPr>
          <w:p w14:paraId="5E150A4D" w14:textId="77777777" w:rsidR="000078EB" w:rsidRDefault="00002C1D">
            <w:pPr>
              <w:pStyle w:val="TableParagraph"/>
              <w:spacing w:line="268" w:lineRule="exact"/>
            </w:pPr>
            <w:r>
              <w:rPr>
                <w:spacing w:val="-10"/>
              </w:rPr>
              <w:t>E</w:t>
            </w:r>
          </w:p>
        </w:tc>
        <w:tc>
          <w:tcPr>
            <w:tcW w:w="3491" w:type="dxa"/>
          </w:tcPr>
          <w:p w14:paraId="68390EF3" w14:textId="77777777" w:rsidR="000078EB" w:rsidRDefault="00002C1D">
            <w:pPr>
              <w:pStyle w:val="TableParagraph"/>
              <w:spacing w:line="268" w:lineRule="exact"/>
            </w:pPr>
            <w:r>
              <w:t>Terms</w:t>
            </w:r>
            <w:r>
              <w:rPr>
                <w:spacing w:val="-3"/>
              </w:rPr>
              <w:t xml:space="preserve"> </w:t>
            </w:r>
            <w:r>
              <w:t>of</w:t>
            </w:r>
            <w:r>
              <w:rPr>
                <w:spacing w:val="-1"/>
              </w:rPr>
              <w:t xml:space="preserve"> </w:t>
            </w:r>
            <w:r>
              <w:rPr>
                <w:spacing w:val="-2"/>
              </w:rPr>
              <w:t>Reference</w:t>
            </w:r>
          </w:p>
        </w:tc>
        <w:tc>
          <w:tcPr>
            <w:tcW w:w="4940" w:type="dxa"/>
          </w:tcPr>
          <w:p w14:paraId="6FFF7E74" w14:textId="77777777" w:rsidR="000078EB" w:rsidRDefault="00002C1D">
            <w:pPr>
              <w:pStyle w:val="TableParagraph"/>
              <w:spacing w:before="1"/>
              <w:ind w:left="106"/>
              <w:rPr>
                <w:sz w:val="20"/>
              </w:rPr>
            </w:pPr>
            <w:r>
              <w:rPr>
                <w:sz w:val="20"/>
              </w:rPr>
              <w:t>Read</w:t>
            </w:r>
            <w:r>
              <w:rPr>
                <w:spacing w:val="-6"/>
                <w:sz w:val="20"/>
              </w:rPr>
              <w:t xml:space="preserve"> </w:t>
            </w:r>
            <w:r>
              <w:rPr>
                <w:sz w:val="20"/>
              </w:rPr>
              <w:t>and</w:t>
            </w:r>
            <w:r>
              <w:rPr>
                <w:spacing w:val="-7"/>
                <w:sz w:val="20"/>
              </w:rPr>
              <w:t xml:space="preserve"> </w:t>
            </w:r>
            <w:r>
              <w:rPr>
                <w:sz w:val="20"/>
              </w:rPr>
              <w:t>Understand</w:t>
            </w:r>
            <w:r>
              <w:rPr>
                <w:spacing w:val="-4"/>
                <w:sz w:val="20"/>
              </w:rPr>
              <w:t xml:space="preserve"> </w:t>
            </w:r>
            <w:r>
              <w:rPr>
                <w:sz w:val="20"/>
              </w:rPr>
              <w:t>to</w:t>
            </w:r>
            <w:r>
              <w:rPr>
                <w:spacing w:val="-7"/>
                <w:sz w:val="20"/>
              </w:rPr>
              <w:t xml:space="preserve"> </w:t>
            </w:r>
            <w:r>
              <w:rPr>
                <w:sz w:val="20"/>
              </w:rPr>
              <w:t>support</w:t>
            </w:r>
            <w:r>
              <w:rPr>
                <w:spacing w:val="-6"/>
                <w:sz w:val="20"/>
              </w:rPr>
              <w:t xml:space="preserve"> </w:t>
            </w:r>
            <w:r>
              <w:rPr>
                <w:sz w:val="20"/>
              </w:rPr>
              <w:t>your</w:t>
            </w:r>
            <w:r>
              <w:rPr>
                <w:spacing w:val="-7"/>
                <w:sz w:val="20"/>
              </w:rPr>
              <w:t xml:space="preserve"> </w:t>
            </w:r>
            <w:r>
              <w:rPr>
                <w:sz w:val="20"/>
              </w:rPr>
              <w:t>technical</w:t>
            </w:r>
            <w:r>
              <w:rPr>
                <w:spacing w:val="-7"/>
                <w:sz w:val="20"/>
              </w:rPr>
              <w:t xml:space="preserve"> </w:t>
            </w:r>
            <w:r>
              <w:rPr>
                <w:spacing w:val="-2"/>
                <w:sz w:val="20"/>
              </w:rPr>
              <w:t>proposal</w:t>
            </w:r>
          </w:p>
        </w:tc>
      </w:tr>
      <w:tr w:rsidR="000078EB" w14:paraId="0384F768" w14:textId="77777777">
        <w:trPr>
          <w:trHeight w:val="431"/>
        </w:trPr>
        <w:tc>
          <w:tcPr>
            <w:tcW w:w="684" w:type="dxa"/>
          </w:tcPr>
          <w:p w14:paraId="08A3117B" w14:textId="77777777" w:rsidR="000078EB" w:rsidRDefault="00002C1D">
            <w:pPr>
              <w:pStyle w:val="TableParagraph"/>
              <w:spacing w:line="268" w:lineRule="exact"/>
            </w:pPr>
            <w:r>
              <w:rPr>
                <w:spacing w:val="-10"/>
              </w:rPr>
              <w:t>7</w:t>
            </w:r>
          </w:p>
        </w:tc>
        <w:tc>
          <w:tcPr>
            <w:tcW w:w="958" w:type="dxa"/>
          </w:tcPr>
          <w:p w14:paraId="72E24065" w14:textId="77777777" w:rsidR="000078EB" w:rsidRDefault="00002C1D">
            <w:pPr>
              <w:pStyle w:val="TableParagraph"/>
              <w:spacing w:line="268" w:lineRule="exact"/>
            </w:pPr>
            <w:r>
              <w:rPr>
                <w:spacing w:val="-10"/>
              </w:rPr>
              <w:t>F</w:t>
            </w:r>
          </w:p>
        </w:tc>
        <w:tc>
          <w:tcPr>
            <w:tcW w:w="3491" w:type="dxa"/>
          </w:tcPr>
          <w:p w14:paraId="6CCD630B" w14:textId="77777777" w:rsidR="000078EB" w:rsidRDefault="00002C1D">
            <w:pPr>
              <w:pStyle w:val="TableParagraph"/>
              <w:spacing w:line="268" w:lineRule="exact"/>
            </w:pPr>
            <w:r>
              <w:t>Sampling</w:t>
            </w:r>
            <w:r>
              <w:rPr>
                <w:spacing w:val="-5"/>
              </w:rPr>
              <w:t xml:space="preserve"> </w:t>
            </w:r>
            <w:r>
              <w:rPr>
                <w:spacing w:val="-2"/>
              </w:rPr>
              <w:t>Framework</w:t>
            </w:r>
          </w:p>
        </w:tc>
        <w:tc>
          <w:tcPr>
            <w:tcW w:w="4940" w:type="dxa"/>
          </w:tcPr>
          <w:p w14:paraId="1E5D7CAF" w14:textId="77777777" w:rsidR="000078EB" w:rsidRDefault="00002C1D">
            <w:pPr>
              <w:pStyle w:val="TableParagraph"/>
              <w:spacing w:before="1"/>
              <w:ind w:left="106"/>
              <w:rPr>
                <w:sz w:val="20"/>
              </w:rPr>
            </w:pPr>
            <w:r>
              <w:rPr>
                <w:sz w:val="20"/>
              </w:rPr>
              <w:t>Read</w:t>
            </w:r>
            <w:r>
              <w:rPr>
                <w:spacing w:val="-6"/>
                <w:sz w:val="20"/>
              </w:rPr>
              <w:t xml:space="preserve"> </w:t>
            </w:r>
            <w:r>
              <w:rPr>
                <w:sz w:val="20"/>
              </w:rPr>
              <w:t>and</w:t>
            </w:r>
            <w:r>
              <w:rPr>
                <w:spacing w:val="-7"/>
                <w:sz w:val="20"/>
              </w:rPr>
              <w:t xml:space="preserve"> </w:t>
            </w:r>
            <w:r>
              <w:rPr>
                <w:sz w:val="20"/>
              </w:rPr>
              <w:t>Understand</w:t>
            </w:r>
            <w:r>
              <w:rPr>
                <w:spacing w:val="-6"/>
                <w:sz w:val="20"/>
              </w:rPr>
              <w:t xml:space="preserve"> </w:t>
            </w:r>
            <w:r>
              <w:rPr>
                <w:sz w:val="20"/>
              </w:rPr>
              <w:t>to</w:t>
            </w:r>
            <w:r>
              <w:rPr>
                <w:spacing w:val="-7"/>
                <w:sz w:val="20"/>
              </w:rPr>
              <w:t xml:space="preserve"> </w:t>
            </w:r>
            <w:r>
              <w:rPr>
                <w:sz w:val="20"/>
              </w:rPr>
              <w:t>support</w:t>
            </w:r>
            <w:r>
              <w:rPr>
                <w:spacing w:val="-6"/>
                <w:sz w:val="20"/>
              </w:rPr>
              <w:t xml:space="preserve"> </w:t>
            </w:r>
            <w:r>
              <w:rPr>
                <w:sz w:val="20"/>
              </w:rPr>
              <w:t>your</w:t>
            </w:r>
            <w:r>
              <w:rPr>
                <w:spacing w:val="-7"/>
                <w:sz w:val="20"/>
              </w:rPr>
              <w:t xml:space="preserve"> </w:t>
            </w:r>
            <w:r>
              <w:rPr>
                <w:sz w:val="20"/>
              </w:rPr>
              <w:t>technical</w:t>
            </w:r>
            <w:r>
              <w:rPr>
                <w:spacing w:val="-7"/>
                <w:sz w:val="20"/>
              </w:rPr>
              <w:t xml:space="preserve"> </w:t>
            </w:r>
            <w:r>
              <w:rPr>
                <w:spacing w:val="-2"/>
                <w:sz w:val="20"/>
              </w:rPr>
              <w:t>proposal</w:t>
            </w:r>
          </w:p>
        </w:tc>
      </w:tr>
      <w:tr w:rsidR="000078EB" w14:paraId="5CC0977C" w14:textId="77777777">
        <w:trPr>
          <w:trHeight w:val="431"/>
        </w:trPr>
        <w:tc>
          <w:tcPr>
            <w:tcW w:w="10073" w:type="dxa"/>
            <w:gridSpan w:val="4"/>
          </w:tcPr>
          <w:p w14:paraId="1F13FC3E" w14:textId="77777777" w:rsidR="000078EB" w:rsidRDefault="00002C1D">
            <w:pPr>
              <w:pStyle w:val="TableParagraph"/>
              <w:spacing w:line="268" w:lineRule="exact"/>
              <w:ind w:left="10"/>
              <w:jc w:val="center"/>
              <w:rPr>
                <w:b/>
              </w:rPr>
            </w:pPr>
            <w:r>
              <w:rPr>
                <w:b/>
                <w:u w:val="single"/>
              </w:rPr>
              <w:t>Legal</w:t>
            </w:r>
            <w:r>
              <w:rPr>
                <w:b/>
                <w:spacing w:val="-2"/>
                <w:u w:val="single"/>
              </w:rPr>
              <w:t xml:space="preserve"> Documents</w:t>
            </w:r>
          </w:p>
        </w:tc>
      </w:tr>
      <w:tr w:rsidR="000078EB" w14:paraId="67579E0C" w14:textId="77777777">
        <w:trPr>
          <w:trHeight w:val="806"/>
        </w:trPr>
        <w:tc>
          <w:tcPr>
            <w:tcW w:w="684" w:type="dxa"/>
          </w:tcPr>
          <w:p w14:paraId="63805C64" w14:textId="77777777" w:rsidR="000078EB" w:rsidRDefault="00002C1D">
            <w:pPr>
              <w:pStyle w:val="TableParagraph"/>
              <w:spacing w:line="268" w:lineRule="exact"/>
            </w:pPr>
            <w:r>
              <w:rPr>
                <w:spacing w:val="-10"/>
              </w:rPr>
              <w:t>8</w:t>
            </w:r>
          </w:p>
        </w:tc>
        <w:tc>
          <w:tcPr>
            <w:tcW w:w="958" w:type="dxa"/>
          </w:tcPr>
          <w:p w14:paraId="4E655B31" w14:textId="77777777" w:rsidR="000078EB" w:rsidRDefault="00002C1D">
            <w:pPr>
              <w:pStyle w:val="TableParagraph"/>
              <w:spacing w:line="268" w:lineRule="exact"/>
            </w:pPr>
            <w:r>
              <w:rPr>
                <w:spacing w:val="-5"/>
              </w:rPr>
              <w:t>NA</w:t>
            </w:r>
          </w:p>
        </w:tc>
        <w:tc>
          <w:tcPr>
            <w:tcW w:w="3491" w:type="dxa"/>
          </w:tcPr>
          <w:p w14:paraId="2168521A" w14:textId="77777777" w:rsidR="000078EB" w:rsidRDefault="00002C1D">
            <w:pPr>
              <w:pStyle w:val="TableParagraph"/>
              <w:spacing w:line="268" w:lineRule="exact"/>
            </w:pPr>
            <w:r>
              <w:t>Business</w:t>
            </w:r>
            <w:r>
              <w:rPr>
                <w:spacing w:val="-8"/>
              </w:rPr>
              <w:t xml:space="preserve"> </w:t>
            </w:r>
            <w:r>
              <w:t>Registration</w:t>
            </w:r>
            <w:r>
              <w:rPr>
                <w:spacing w:val="-9"/>
              </w:rPr>
              <w:t xml:space="preserve"> </w:t>
            </w:r>
            <w:r>
              <w:rPr>
                <w:spacing w:val="-2"/>
              </w:rPr>
              <w:t>Certificate</w:t>
            </w:r>
          </w:p>
        </w:tc>
        <w:tc>
          <w:tcPr>
            <w:tcW w:w="4940" w:type="dxa"/>
          </w:tcPr>
          <w:p w14:paraId="3A22671E" w14:textId="77777777" w:rsidR="000078EB" w:rsidRDefault="00002C1D">
            <w:pPr>
              <w:pStyle w:val="TableParagraph"/>
              <w:ind w:left="106"/>
            </w:pPr>
            <w:r>
              <w:t xml:space="preserve">The Firm must provide a valid business registration </w:t>
            </w:r>
            <w:r>
              <w:rPr>
                <w:spacing w:val="-2"/>
              </w:rPr>
              <w:t>permit</w:t>
            </w:r>
          </w:p>
          <w:p w14:paraId="54DAC22A" w14:textId="77777777" w:rsidR="000078EB" w:rsidRDefault="00002C1D">
            <w:pPr>
              <w:pStyle w:val="TableParagraph"/>
              <w:spacing w:line="249" w:lineRule="exact"/>
              <w:ind w:left="106"/>
              <w:rPr>
                <w:b/>
                <w:i/>
              </w:rPr>
            </w:pPr>
            <w:r>
              <w:rPr>
                <w:b/>
                <w:i/>
                <w:u w:val="single"/>
              </w:rPr>
              <w:t>(Mandatory</w:t>
            </w:r>
            <w:r>
              <w:rPr>
                <w:b/>
                <w:i/>
                <w:spacing w:val="-7"/>
                <w:u w:val="single"/>
              </w:rPr>
              <w:t xml:space="preserve"> </w:t>
            </w:r>
            <w:r>
              <w:rPr>
                <w:b/>
                <w:i/>
                <w:spacing w:val="-2"/>
                <w:u w:val="single"/>
              </w:rPr>
              <w:t>Document)</w:t>
            </w:r>
          </w:p>
        </w:tc>
      </w:tr>
      <w:tr w:rsidR="000078EB" w14:paraId="4D833F65" w14:textId="77777777">
        <w:trPr>
          <w:trHeight w:val="806"/>
        </w:trPr>
        <w:tc>
          <w:tcPr>
            <w:tcW w:w="684" w:type="dxa"/>
          </w:tcPr>
          <w:p w14:paraId="27571591" w14:textId="77777777" w:rsidR="000078EB" w:rsidRDefault="00002C1D">
            <w:pPr>
              <w:pStyle w:val="TableParagraph"/>
              <w:spacing w:line="268" w:lineRule="exact"/>
            </w:pPr>
            <w:r>
              <w:rPr>
                <w:spacing w:val="-10"/>
              </w:rPr>
              <w:t>9</w:t>
            </w:r>
          </w:p>
        </w:tc>
        <w:tc>
          <w:tcPr>
            <w:tcW w:w="958" w:type="dxa"/>
          </w:tcPr>
          <w:p w14:paraId="52E32208" w14:textId="77777777" w:rsidR="000078EB" w:rsidRDefault="00002C1D">
            <w:pPr>
              <w:pStyle w:val="TableParagraph"/>
              <w:spacing w:line="268" w:lineRule="exact"/>
            </w:pPr>
            <w:r>
              <w:rPr>
                <w:spacing w:val="-5"/>
              </w:rPr>
              <w:t>NA</w:t>
            </w:r>
          </w:p>
        </w:tc>
        <w:tc>
          <w:tcPr>
            <w:tcW w:w="3491" w:type="dxa"/>
          </w:tcPr>
          <w:p w14:paraId="6E9D7C3F" w14:textId="77777777" w:rsidR="000078EB" w:rsidRDefault="00002C1D">
            <w:pPr>
              <w:pStyle w:val="TableParagraph"/>
              <w:spacing w:line="268" w:lineRule="exact"/>
            </w:pPr>
            <w:r>
              <w:t>Tax</w:t>
            </w:r>
            <w:r>
              <w:rPr>
                <w:spacing w:val="-6"/>
              </w:rPr>
              <w:t xml:space="preserve"> </w:t>
            </w:r>
            <w:r>
              <w:t>Compliance</w:t>
            </w:r>
            <w:r>
              <w:rPr>
                <w:spacing w:val="-4"/>
              </w:rPr>
              <w:t xml:space="preserve"> </w:t>
            </w:r>
            <w:r>
              <w:rPr>
                <w:spacing w:val="-2"/>
              </w:rPr>
              <w:t>Certificate</w:t>
            </w:r>
          </w:p>
        </w:tc>
        <w:tc>
          <w:tcPr>
            <w:tcW w:w="4940" w:type="dxa"/>
          </w:tcPr>
          <w:p w14:paraId="2AB479F2" w14:textId="77777777" w:rsidR="000078EB" w:rsidRDefault="00002C1D">
            <w:pPr>
              <w:pStyle w:val="TableParagraph"/>
              <w:ind w:left="106"/>
            </w:pPr>
            <w:r>
              <w:t>The</w:t>
            </w:r>
            <w:r>
              <w:rPr>
                <w:spacing w:val="40"/>
              </w:rPr>
              <w:t xml:space="preserve"> </w:t>
            </w:r>
            <w:r>
              <w:t>Firm</w:t>
            </w:r>
            <w:r>
              <w:rPr>
                <w:spacing w:val="40"/>
              </w:rPr>
              <w:t xml:space="preserve"> </w:t>
            </w:r>
            <w:r>
              <w:t>should</w:t>
            </w:r>
            <w:r>
              <w:rPr>
                <w:spacing w:val="40"/>
              </w:rPr>
              <w:t xml:space="preserve"> </w:t>
            </w:r>
            <w:r>
              <w:t>provide</w:t>
            </w:r>
            <w:r>
              <w:rPr>
                <w:spacing w:val="40"/>
              </w:rPr>
              <w:t xml:space="preserve"> </w:t>
            </w:r>
            <w:r>
              <w:t>a</w:t>
            </w:r>
            <w:r>
              <w:rPr>
                <w:spacing w:val="40"/>
              </w:rPr>
              <w:t xml:space="preserve"> </w:t>
            </w:r>
            <w:r>
              <w:t>valid</w:t>
            </w:r>
            <w:r>
              <w:rPr>
                <w:spacing w:val="40"/>
              </w:rPr>
              <w:t xml:space="preserve"> </w:t>
            </w:r>
            <w:r>
              <w:t>Tax</w:t>
            </w:r>
            <w:r>
              <w:rPr>
                <w:spacing w:val="40"/>
              </w:rPr>
              <w:t xml:space="preserve"> </w:t>
            </w:r>
            <w:r>
              <w:t>Compliance certificate from the country of domicile</w:t>
            </w:r>
          </w:p>
          <w:p w14:paraId="68B6F288" w14:textId="77777777" w:rsidR="000078EB" w:rsidRDefault="00002C1D">
            <w:pPr>
              <w:pStyle w:val="TableParagraph"/>
              <w:spacing w:line="249" w:lineRule="exact"/>
              <w:ind w:left="106"/>
              <w:rPr>
                <w:b/>
                <w:i/>
              </w:rPr>
            </w:pPr>
            <w:r>
              <w:rPr>
                <w:b/>
                <w:i/>
                <w:u w:val="single"/>
              </w:rPr>
              <w:t>(Mandatory</w:t>
            </w:r>
            <w:r>
              <w:rPr>
                <w:b/>
                <w:i/>
                <w:spacing w:val="-7"/>
                <w:u w:val="single"/>
              </w:rPr>
              <w:t xml:space="preserve"> </w:t>
            </w:r>
            <w:r>
              <w:rPr>
                <w:b/>
                <w:i/>
                <w:spacing w:val="-2"/>
                <w:u w:val="single"/>
              </w:rPr>
              <w:t>Document)</w:t>
            </w:r>
          </w:p>
        </w:tc>
      </w:tr>
    </w:tbl>
    <w:p w14:paraId="18457903" w14:textId="77777777" w:rsidR="000078EB" w:rsidRDefault="000078EB">
      <w:pPr>
        <w:pStyle w:val="TableParagraph"/>
        <w:spacing w:line="249" w:lineRule="exact"/>
        <w:rPr>
          <w:b/>
          <w:i/>
        </w:rPr>
        <w:sectPr w:rsidR="000078EB">
          <w:headerReference w:type="default" r:id="rId13"/>
          <w:footerReference w:type="default" r:id="rId14"/>
          <w:pgSz w:w="12240" w:h="15840"/>
          <w:pgMar w:top="1180" w:right="360" w:bottom="1420" w:left="1080" w:header="381" w:footer="1226" w:gutter="0"/>
          <w:cols w:space="720"/>
        </w:sectPr>
      </w:pPr>
    </w:p>
    <w:p w14:paraId="3C40224F" w14:textId="77777777" w:rsidR="000078EB" w:rsidRDefault="000078EB">
      <w:pPr>
        <w:pStyle w:val="BodyText"/>
        <w:spacing w:before="6"/>
      </w:pPr>
    </w:p>
    <w:p w14:paraId="03710FB6" w14:textId="77777777" w:rsidR="000078EB" w:rsidRDefault="00002C1D">
      <w:pPr>
        <w:pStyle w:val="Heading2"/>
        <w:numPr>
          <w:ilvl w:val="0"/>
          <w:numId w:val="10"/>
        </w:numPr>
        <w:tabs>
          <w:tab w:val="left" w:pos="1080"/>
        </w:tabs>
        <w:spacing w:before="1"/>
      </w:pPr>
      <w:r>
        <w:t>Technical</w:t>
      </w:r>
      <w:r>
        <w:rPr>
          <w:spacing w:val="-11"/>
        </w:rPr>
        <w:t xml:space="preserve"> </w:t>
      </w:r>
      <w:r>
        <w:rPr>
          <w:spacing w:val="-2"/>
        </w:rPr>
        <w:t>Evaluation</w:t>
      </w:r>
    </w:p>
    <w:p w14:paraId="237478E2" w14:textId="77777777" w:rsidR="000078EB" w:rsidRDefault="00002C1D">
      <w:pPr>
        <w:pStyle w:val="BodyText"/>
        <w:spacing w:before="243"/>
        <w:ind w:left="360" w:right="357"/>
        <w:jc w:val="both"/>
      </w:pPr>
      <w:r>
        <w:t>To</w:t>
      </w:r>
      <w:r>
        <w:rPr>
          <w:spacing w:val="-2"/>
        </w:rPr>
        <w:t xml:space="preserve"> </w:t>
      </w:r>
      <w:r>
        <w:t>be</w:t>
      </w:r>
      <w:r>
        <w:rPr>
          <w:spacing w:val="-3"/>
        </w:rPr>
        <w:t xml:space="preserve"> </w:t>
      </w:r>
      <w:r>
        <w:t>technically</w:t>
      </w:r>
      <w:r>
        <w:rPr>
          <w:spacing w:val="-2"/>
        </w:rPr>
        <w:t xml:space="preserve"> </w:t>
      </w:r>
      <w:r>
        <w:t>acceptable, the</w:t>
      </w:r>
      <w:r>
        <w:rPr>
          <w:spacing w:val="-3"/>
        </w:rPr>
        <w:t xml:space="preserve"> </w:t>
      </w:r>
      <w:r>
        <w:t>bid</w:t>
      </w:r>
      <w:r>
        <w:rPr>
          <w:spacing w:val="-1"/>
        </w:rPr>
        <w:t xml:space="preserve"> </w:t>
      </w:r>
      <w:r>
        <w:t>shall meet or</w:t>
      </w:r>
      <w:r>
        <w:rPr>
          <w:spacing w:val="-2"/>
        </w:rPr>
        <w:t xml:space="preserve"> </w:t>
      </w:r>
      <w:r>
        <w:t>exceed</w:t>
      </w:r>
      <w:r>
        <w:rPr>
          <w:spacing w:val="-2"/>
        </w:rPr>
        <w:t xml:space="preserve"> </w:t>
      </w:r>
      <w:r>
        <w:t>the</w:t>
      </w:r>
      <w:r>
        <w:rPr>
          <w:spacing w:val="-3"/>
        </w:rPr>
        <w:t xml:space="preserve"> </w:t>
      </w:r>
      <w:r>
        <w:t>stipulated</w:t>
      </w:r>
      <w:r>
        <w:rPr>
          <w:spacing w:val="-2"/>
        </w:rPr>
        <w:t xml:space="preserve"> </w:t>
      </w:r>
      <w:r>
        <w:t>requirements</w:t>
      </w:r>
      <w:r>
        <w:rPr>
          <w:spacing w:val="-3"/>
        </w:rPr>
        <w:t xml:space="preserve"> </w:t>
      </w:r>
      <w:r>
        <w:t>and</w:t>
      </w:r>
      <w:r>
        <w:rPr>
          <w:spacing w:val="-2"/>
        </w:rPr>
        <w:t xml:space="preserve"> </w:t>
      </w:r>
      <w:r>
        <w:t>specifications</w:t>
      </w:r>
      <w:r>
        <w:rPr>
          <w:spacing w:val="-4"/>
        </w:rPr>
        <w:t xml:space="preserve"> </w:t>
      </w:r>
      <w:r>
        <w:t>in</w:t>
      </w:r>
      <w:r>
        <w:rPr>
          <w:spacing w:val="-2"/>
        </w:rPr>
        <w:t xml:space="preserve"> </w:t>
      </w:r>
      <w:r>
        <w:t>the</w:t>
      </w:r>
      <w:r>
        <w:rPr>
          <w:spacing w:val="-3"/>
        </w:rPr>
        <w:t xml:space="preserve"> </w:t>
      </w:r>
      <w:r>
        <w:t>RFP. A</w:t>
      </w:r>
      <w:r>
        <w:rPr>
          <w:spacing w:val="-1"/>
        </w:rPr>
        <w:t xml:space="preserve"> </w:t>
      </w:r>
      <w:r>
        <w:t>Bid</w:t>
      </w:r>
      <w:r>
        <w:rPr>
          <w:spacing w:val="-2"/>
        </w:rPr>
        <w:t xml:space="preserve"> </w:t>
      </w:r>
      <w:r>
        <w:t xml:space="preserve">is deemed to meet the criteria if it confirms that it meets the conditions, procedures and specifications in the RFP without substantially departing from or attaching restrictions with them. If a Bid does not technically comply with the RFP, it will be </w:t>
      </w:r>
      <w:r>
        <w:rPr>
          <w:spacing w:val="-2"/>
        </w:rPr>
        <w:t>rejected.</w:t>
      </w:r>
    </w:p>
    <w:p w14:paraId="464E3FAE" w14:textId="77777777" w:rsidR="000078EB" w:rsidRDefault="000078EB">
      <w:pPr>
        <w:pStyle w:val="BodyText"/>
        <w:spacing w:before="244"/>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66"/>
        <w:gridCol w:w="6612"/>
        <w:gridCol w:w="1796"/>
      </w:tblGrid>
      <w:tr w:rsidR="000078EB" w14:paraId="78B6FA60" w14:textId="77777777">
        <w:trPr>
          <w:trHeight w:val="657"/>
        </w:trPr>
        <w:tc>
          <w:tcPr>
            <w:tcW w:w="1666" w:type="dxa"/>
          </w:tcPr>
          <w:p w14:paraId="42EDDE49" w14:textId="77777777" w:rsidR="000078EB" w:rsidRDefault="000078EB">
            <w:pPr>
              <w:pStyle w:val="TableParagraph"/>
              <w:ind w:left="0"/>
              <w:rPr>
                <w:rFonts w:ascii="Times New Roman"/>
                <w:sz w:val="20"/>
              </w:rPr>
            </w:pPr>
          </w:p>
        </w:tc>
        <w:tc>
          <w:tcPr>
            <w:tcW w:w="6612" w:type="dxa"/>
          </w:tcPr>
          <w:p w14:paraId="3A757BD3" w14:textId="77777777" w:rsidR="000078EB" w:rsidRDefault="00002C1D">
            <w:pPr>
              <w:pStyle w:val="TableParagraph"/>
              <w:spacing w:before="119"/>
              <w:rPr>
                <w:b/>
              </w:rPr>
            </w:pPr>
            <w:r>
              <w:rPr>
                <w:b/>
                <w:spacing w:val="-2"/>
              </w:rPr>
              <w:t>Requirements</w:t>
            </w:r>
          </w:p>
        </w:tc>
        <w:tc>
          <w:tcPr>
            <w:tcW w:w="1796" w:type="dxa"/>
          </w:tcPr>
          <w:p w14:paraId="481C174F" w14:textId="77777777" w:rsidR="000078EB" w:rsidRDefault="00002C1D">
            <w:pPr>
              <w:pStyle w:val="TableParagraph"/>
              <w:spacing w:before="97" w:line="270" w:lineRule="atLeast"/>
              <w:ind w:left="106"/>
              <w:rPr>
                <w:b/>
              </w:rPr>
            </w:pPr>
            <w:r>
              <w:rPr>
                <w:b/>
              </w:rPr>
              <w:t>Weighted</w:t>
            </w:r>
            <w:r>
              <w:rPr>
                <w:b/>
                <w:spacing w:val="80"/>
              </w:rPr>
              <w:t xml:space="preserve"> </w:t>
            </w:r>
            <w:r>
              <w:rPr>
                <w:b/>
              </w:rPr>
              <w:t>Score (Total 100)</w:t>
            </w:r>
          </w:p>
        </w:tc>
      </w:tr>
      <w:tr w:rsidR="000078EB" w14:paraId="09AB1586" w14:textId="77777777">
        <w:trPr>
          <w:trHeight w:val="5686"/>
        </w:trPr>
        <w:tc>
          <w:tcPr>
            <w:tcW w:w="1666" w:type="dxa"/>
          </w:tcPr>
          <w:p w14:paraId="1EB03C6C" w14:textId="77777777" w:rsidR="000078EB" w:rsidRDefault="00002C1D">
            <w:pPr>
              <w:pStyle w:val="TableParagraph"/>
              <w:tabs>
                <w:tab w:val="left" w:pos="1211"/>
              </w:tabs>
              <w:spacing w:before="119"/>
              <w:ind w:right="98"/>
              <w:rPr>
                <w:b/>
              </w:rPr>
            </w:pPr>
            <w:r>
              <w:rPr>
                <w:b/>
                <w:spacing w:val="-2"/>
                <w:u w:val="single"/>
              </w:rPr>
              <w:t>Technical</w:t>
            </w:r>
            <w:r>
              <w:rPr>
                <w:b/>
                <w:spacing w:val="-2"/>
              </w:rPr>
              <w:t xml:space="preserve"> </w:t>
            </w:r>
            <w:r>
              <w:rPr>
                <w:b/>
                <w:spacing w:val="-2"/>
                <w:u w:val="single"/>
              </w:rPr>
              <w:t>approach</w:t>
            </w:r>
            <w:r>
              <w:rPr>
                <w:b/>
                <w:u w:val="single"/>
              </w:rPr>
              <w:tab/>
            </w:r>
            <w:r>
              <w:rPr>
                <w:b/>
                <w:spacing w:val="-4"/>
                <w:u w:val="single"/>
              </w:rPr>
              <w:t>and</w:t>
            </w:r>
            <w:r>
              <w:rPr>
                <w:b/>
                <w:spacing w:val="-4"/>
              </w:rPr>
              <w:t xml:space="preserve"> </w:t>
            </w:r>
            <w:r>
              <w:rPr>
                <w:b/>
                <w:spacing w:val="-2"/>
                <w:u w:val="single"/>
              </w:rPr>
              <w:t>Methodology</w:t>
            </w:r>
          </w:p>
        </w:tc>
        <w:tc>
          <w:tcPr>
            <w:tcW w:w="6612" w:type="dxa"/>
          </w:tcPr>
          <w:p w14:paraId="6A0AC556" w14:textId="77777777" w:rsidR="000078EB" w:rsidRDefault="00002C1D">
            <w:pPr>
              <w:pStyle w:val="TableParagraph"/>
              <w:spacing w:before="119"/>
            </w:pPr>
            <w:r>
              <w:t>Firm</w:t>
            </w:r>
            <w:r>
              <w:rPr>
                <w:spacing w:val="40"/>
              </w:rPr>
              <w:t xml:space="preserve"> </w:t>
            </w:r>
            <w:r>
              <w:t>Should</w:t>
            </w:r>
            <w:r>
              <w:rPr>
                <w:spacing w:val="40"/>
              </w:rPr>
              <w:t xml:space="preserve"> </w:t>
            </w:r>
            <w:r>
              <w:t>provide</w:t>
            </w:r>
            <w:r>
              <w:rPr>
                <w:spacing w:val="40"/>
              </w:rPr>
              <w:t xml:space="preserve"> </w:t>
            </w:r>
            <w:r>
              <w:t>a</w:t>
            </w:r>
            <w:r>
              <w:rPr>
                <w:spacing w:val="40"/>
              </w:rPr>
              <w:t xml:space="preserve"> </w:t>
            </w:r>
            <w:r>
              <w:rPr>
                <w:b/>
              </w:rPr>
              <w:t>detailed</w:t>
            </w:r>
            <w:r>
              <w:rPr>
                <w:b/>
                <w:spacing w:val="40"/>
              </w:rPr>
              <w:t xml:space="preserve"> </w:t>
            </w:r>
            <w:r>
              <w:rPr>
                <w:b/>
              </w:rPr>
              <w:t>technical</w:t>
            </w:r>
            <w:r>
              <w:rPr>
                <w:b/>
                <w:spacing w:val="40"/>
              </w:rPr>
              <w:t xml:space="preserve"> </w:t>
            </w:r>
            <w:r>
              <w:rPr>
                <w:b/>
              </w:rPr>
              <w:t>proposal</w:t>
            </w:r>
            <w:r>
              <w:rPr>
                <w:b/>
                <w:spacing w:val="40"/>
              </w:rPr>
              <w:t xml:space="preserve"> </w:t>
            </w:r>
            <w:r>
              <w:t>indicating</w:t>
            </w:r>
            <w:r>
              <w:rPr>
                <w:spacing w:val="40"/>
              </w:rPr>
              <w:t xml:space="preserve"> </w:t>
            </w:r>
            <w:r>
              <w:t>the</w:t>
            </w:r>
            <w:r>
              <w:rPr>
                <w:spacing w:val="80"/>
                <w:w w:val="150"/>
              </w:rPr>
              <w:t xml:space="preserve"> </w:t>
            </w:r>
            <w:r>
              <w:t>approach, methodology and work-plan for this assignment.</w:t>
            </w:r>
          </w:p>
          <w:p w14:paraId="3A4166BC" w14:textId="77777777" w:rsidR="000078EB" w:rsidRDefault="000078EB">
            <w:pPr>
              <w:pStyle w:val="TableParagraph"/>
              <w:spacing w:before="241"/>
              <w:ind w:left="0"/>
            </w:pPr>
          </w:p>
          <w:p w14:paraId="7A0F02C0" w14:textId="77777777" w:rsidR="000078EB" w:rsidRDefault="00002C1D">
            <w:pPr>
              <w:pStyle w:val="TableParagraph"/>
            </w:pPr>
            <w:r>
              <w:rPr>
                <w:spacing w:val="-2"/>
              </w:rPr>
              <w:t>Scores</w:t>
            </w:r>
          </w:p>
          <w:p w14:paraId="2CE97264" w14:textId="77777777" w:rsidR="000078EB" w:rsidRDefault="000078EB">
            <w:pPr>
              <w:pStyle w:val="TableParagraph"/>
              <w:spacing w:before="238"/>
              <w:ind w:left="0"/>
            </w:pPr>
          </w:p>
          <w:p w14:paraId="12D63CE0" w14:textId="77777777" w:rsidR="000078EB" w:rsidRDefault="00002C1D">
            <w:pPr>
              <w:pStyle w:val="TableParagraph"/>
              <w:ind w:right="94"/>
              <w:jc w:val="both"/>
            </w:pPr>
            <w:r>
              <w:rPr>
                <w:b/>
                <w:u w:val="single"/>
              </w:rPr>
              <w:t>10 Marks</w:t>
            </w:r>
            <w:r>
              <w:rPr>
                <w:b/>
              </w:rPr>
              <w:t xml:space="preserve"> </w:t>
            </w:r>
            <w:r>
              <w:t>- Fully meets all requirements and provides significant added value through innovative approaches, detailed quality controls, risk mitigation measures, and a highly practical work plan</w:t>
            </w:r>
          </w:p>
          <w:p w14:paraId="3FEA08FC" w14:textId="77777777" w:rsidR="000078EB" w:rsidRDefault="00002C1D">
            <w:pPr>
              <w:pStyle w:val="TableParagraph"/>
              <w:spacing w:before="121"/>
              <w:ind w:right="95"/>
              <w:jc w:val="both"/>
            </w:pPr>
            <w:r>
              <w:rPr>
                <w:b/>
                <w:u w:val="single"/>
              </w:rPr>
              <w:t>7 Marks</w:t>
            </w:r>
            <w:r>
              <w:rPr>
                <w:b/>
              </w:rPr>
              <w:t xml:space="preserve"> </w:t>
            </w:r>
            <w:r>
              <w:t>- Fully meets all requirements and demonstrates additional strengths such as enhanced methodology, strong quality assurance measures, or a particularly detailed and realistic work plan.</w:t>
            </w:r>
          </w:p>
          <w:p w14:paraId="10677A73" w14:textId="77777777" w:rsidR="000078EB" w:rsidRDefault="00002C1D">
            <w:pPr>
              <w:pStyle w:val="TableParagraph"/>
              <w:spacing w:before="121"/>
              <w:ind w:right="99"/>
              <w:jc w:val="both"/>
            </w:pPr>
            <w:r>
              <w:rPr>
                <w:b/>
                <w:u w:val="single"/>
              </w:rPr>
              <w:t>5 Marks</w:t>
            </w:r>
            <w:r>
              <w:rPr>
                <w:b/>
              </w:rPr>
              <w:t xml:space="preserve"> </w:t>
            </w:r>
            <w:r>
              <w:t>- Fully meets all requirements with a clear methodology and realistic work plan aligned to the TOR.</w:t>
            </w:r>
          </w:p>
          <w:p w14:paraId="6CD14B84" w14:textId="77777777" w:rsidR="000078EB" w:rsidRDefault="00002C1D">
            <w:pPr>
              <w:pStyle w:val="TableParagraph"/>
              <w:spacing w:before="123" w:line="237" w:lineRule="auto"/>
              <w:ind w:right="95"/>
              <w:jc w:val="both"/>
            </w:pPr>
            <w:r>
              <w:rPr>
                <w:b/>
                <w:u w:val="single"/>
              </w:rPr>
              <w:t>4 Marks</w:t>
            </w:r>
            <w:r>
              <w:rPr>
                <w:b/>
              </w:rPr>
              <w:t xml:space="preserve"> </w:t>
            </w:r>
            <w:r>
              <w:t>- Partially meets requirements; methodology or work plan contains gaps, lacks detail, or is only partially aligned to the TOR.</w:t>
            </w:r>
          </w:p>
          <w:p w14:paraId="344AFA92" w14:textId="77777777" w:rsidR="000078EB" w:rsidRDefault="00002C1D">
            <w:pPr>
              <w:pStyle w:val="TableParagraph"/>
              <w:spacing w:before="121"/>
              <w:ind w:right="96"/>
              <w:jc w:val="both"/>
            </w:pPr>
            <w:r>
              <w:rPr>
                <w:b/>
                <w:u w:val="single"/>
              </w:rPr>
              <w:t>1 Mark</w:t>
            </w:r>
            <w:r>
              <w:rPr>
                <w:b/>
              </w:rPr>
              <w:t xml:space="preserve"> </w:t>
            </w:r>
            <w:r>
              <w:t>- Does not</w:t>
            </w:r>
            <w:r>
              <w:rPr>
                <w:spacing w:val="-2"/>
              </w:rPr>
              <w:t xml:space="preserve"> </w:t>
            </w:r>
            <w:r>
              <w:t>meet requirements;</w:t>
            </w:r>
            <w:r>
              <w:rPr>
                <w:spacing w:val="-2"/>
              </w:rPr>
              <w:t xml:space="preserve"> </w:t>
            </w:r>
            <w:r>
              <w:t>methodology</w:t>
            </w:r>
            <w:r>
              <w:rPr>
                <w:spacing w:val="-2"/>
              </w:rPr>
              <w:t xml:space="preserve"> </w:t>
            </w:r>
            <w:r>
              <w:t>and</w:t>
            </w:r>
            <w:r>
              <w:rPr>
                <w:spacing w:val="-1"/>
              </w:rPr>
              <w:t xml:space="preserve"> </w:t>
            </w:r>
            <w:r>
              <w:t>work plan</w:t>
            </w:r>
            <w:r>
              <w:rPr>
                <w:spacing w:val="-1"/>
              </w:rPr>
              <w:t xml:space="preserve"> </w:t>
            </w:r>
            <w:r>
              <w:t>are inadequate, unclear, or largely missing.</w:t>
            </w:r>
          </w:p>
        </w:tc>
        <w:tc>
          <w:tcPr>
            <w:tcW w:w="1796" w:type="dxa"/>
          </w:tcPr>
          <w:p w14:paraId="3B7B7101" w14:textId="77777777" w:rsidR="000078EB" w:rsidRDefault="00002C1D">
            <w:pPr>
              <w:pStyle w:val="TableParagraph"/>
              <w:spacing w:before="119"/>
              <w:ind w:left="106"/>
              <w:rPr>
                <w:b/>
              </w:rPr>
            </w:pPr>
            <w:r>
              <w:rPr>
                <w:b/>
                <w:spacing w:val="-5"/>
              </w:rPr>
              <w:t>35%</w:t>
            </w:r>
          </w:p>
        </w:tc>
      </w:tr>
      <w:tr w:rsidR="000078EB" w14:paraId="110F784E" w14:textId="77777777">
        <w:trPr>
          <w:trHeight w:val="3943"/>
        </w:trPr>
        <w:tc>
          <w:tcPr>
            <w:tcW w:w="1666" w:type="dxa"/>
          </w:tcPr>
          <w:p w14:paraId="03656736" w14:textId="77777777" w:rsidR="000078EB" w:rsidRDefault="00002C1D">
            <w:pPr>
              <w:pStyle w:val="TableParagraph"/>
              <w:spacing w:before="119"/>
              <w:ind w:right="96"/>
              <w:rPr>
                <w:b/>
              </w:rPr>
            </w:pPr>
            <w:r>
              <w:rPr>
                <w:b/>
                <w:spacing w:val="-2"/>
                <w:u w:val="single"/>
              </w:rPr>
              <w:t>Relevant</w:t>
            </w:r>
            <w:r>
              <w:rPr>
                <w:b/>
                <w:spacing w:val="-2"/>
              </w:rPr>
              <w:t xml:space="preserve"> </w:t>
            </w:r>
            <w:r>
              <w:rPr>
                <w:b/>
                <w:u w:val="single"/>
              </w:rPr>
              <w:t>Experience</w:t>
            </w:r>
            <w:r>
              <w:rPr>
                <w:b/>
                <w:spacing w:val="17"/>
                <w:u w:val="single"/>
              </w:rPr>
              <w:t xml:space="preserve"> </w:t>
            </w:r>
            <w:r>
              <w:rPr>
                <w:b/>
                <w:u w:val="single"/>
              </w:rPr>
              <w:t>and</w:t>
            </w:r>
            <w:r>
              <w:rPr>
                <w:b/>
              </w:rPr>
              <w:t xml:space="preserve"> </w:t>
            </w:r>
            <w:r>
              <w:rPr>
                <w:b/>
                <w:spacing w:val="-2"/>
                <w:u w:val="single"/>
              </w:rPr>
              <w:t>Qualification</w:t>
            </w:r>
          </w:p>
        </w:tc>
        <w:tc>
          <w:tcPr>
            <w:tcW w:w="6612" w:type="dxa"/>
          </w:tcPr>
          <w:p w14:paraId="64353890" w14:textId="77777777" w:rsidR="000078EB" w:rsidRDefault="00002C1D">
            <w:pPr>
              <w:pStyle w:val="TableParagraph"/>
              <w:spacing w:before="119"/>
              <w:ind w:right="93"/>
              <w:jc w:val="both"/>
            </w:pPr>
            <w:r>
              <w:t xml:space="preserve">The Firm should detail Provide </w:t>
            </w:r>
            <w:r>
              <w:rPr>
                <w:b/>
              </w:rPr>
              <w:t xml:space="preserve">CVs of Lead Consultant </w:t>
            </w:r>
            <w:r>
              <w:t xml:space="preserve">on this Assignment as well as </w:t>
            </w:r>
            <w:r>
              <w:rPr>
                <w:b/>
              </w:rPr>
              <w:t xml:space="preserve">minimum of 3 evidence of similar assignments conducted in the last 5 Years </w:t>
            </w:r>
            <w:r>
              <w:t>– Evidence of Similar assignments could be reports, contracts or certification of completed services</w:t>
            </w:r>
          </w:p>
          <w:p w14:paraId="68C7E41F" w14:textId="77777777" w:rsidR="000078EB" w:rsidRDefault="00002C1D">
            <w:pPr>
              <w:pStyle w:val="TableParagraph"/>
              <w:spacing w:before="121"/>
              <w:jc w:val="both"/>
              <w:rPr>
                <w:b/>
              </w:rPr>
            </w:pPr>
            <w:r>
              <w:rPr>
                <w:b/>
                <w:u w:val="single"/>
              </w:rPr>
              <w:t>–</w:t>
            </w:r>
            <w:r>
              <w:rPr>
                <w:b/>
                <w:spacing w:val="-2"/>
                <w:u w:val="single"/>
              </w:rPr>
              <w:t xml:space="preserve"> </w:t>
            </w:r>
            <w:r>
              <w:rPr>
                <w:b/>
                <w:u w:val="single"/>
              </w:rPr>
              <w:t>Refer</w:t>
            </w:r>
            <w:r>
              <w:rPr>
                <w:b/>
                <w:spacing w:val="-4"/>
                <w:u w:val="single"/>
              </w:rPr>
              <w:t xml:space="preserve"> </w:t>
            </w:r>
            <w:r>
              <w:rPr>
                <w:b/>
                <w:u w:val="single"/>
              </w:rPr>
              <w:t>to</w:t>
            </w:r>
            <w:r>
              <w:rPr>
                <w:b/>
                <w:spacing w:val="-3"/>
                <w:u w:val="single"/>
              </w:rPr>
              <w:t xml:space="preserve"> </w:t>
            </w:r>
            <w:r>
              <w:rPr>
                <w:b/>
                <w:u w:val="single"/>
              </w:rPr>
              <w:t>Section</w:t>
            </w:r>
            <w:r>
              <w:rPr>
                <w:b/>
                <w:spacing w:val="-3"/>
                <w:u w:val="single"/>
              </w:rPr>
              <w:t xml:space="preserve"> </w:t>
            </w:r>
            <w:r>
              <w:rPr>
                <w:b/>
                <w:u w:val="single"/>
              </w:rPr>
              <w:t>11</w:t>
            </w:r>
            <w:r>
              <w:rPr>
                <w:b/>
                <w:spacing w:val="-4"/>
                <w:u w:val="single"/>
              </w:rPr>
              <w:t xml:space="preserve"> </w:t>
            </w:r>
            <w:r>
              <w:rPr>
                <w:b/>
                <w:u w:val="single"/>
              </w:rPr>
              <w:t>of</w:t>
            </w:r>
            <w:r>
              <w:rPr>
                <w:b/>
                <w:spacing w:val="-2"/>
                <w:u w:val="single"/>
              </w:rPr>
              <w:t xml:space="preserve"> </w:t>
            </w:r>
            <w:r>
              <w:rPr>
                <w:b/>
                <w:u w:val="single"/>
              </w:rPr>
              <w:t>the</w:t>
            </w:r>
            <w:r>
              <w:rPr>
                <w:b/>
                <w:spacing w:val="-3"/>
                <w:u w:val="single"/>
              </w:rPr>
              <w:t xml:space="preserve"> </w:t>
            </w:r>
            <w:r>
              <w:rPr>
                <w:b/>
                <w:u w:val="single"/>
              </w:rPr>
              <w:t>TOR</w:t>
            </w:r>
            <w:r>
              <w:rPr>
                <w:b/>
                <w:spacing w:val="-2"/>
                <w:u w:val="single"/>
              </w:rPr>
              <w:t xml:space="preserve"> </w:t>
            </w:r>
            <w:r>
              <w:rPr>
                <w:b/>
                <w:u w:val="single"/>
              </w:rPr>
              <w:t>for</w:t>
            </w:r>
            <w:r>
              <w:rPr>
                <w:b/>
                <w:spacing w:val="-2"/>
                <w:u w:val="single"/>
              </w:rPr>
              <w:t xml:space="preserve"> </w:t>
            </w:r>
            <w:r>
              <w:rPr>
                <w:b/>
                <w:u w:val="single"/>
              </w:rPr>
              <w:t>detailed</w:t>
            </w:r>
            <w:r>
              <w:rPr>
                <w:b/>
                <w:spacing w:val="-3"/>
                <w:u w:val="single"/>
              </w:rPr>
              <w:t xml:space="preserve"> </w:t>
            </w:r>
            <w:r>
              <w:rPr>
                <w:b/>
                <w:spacing w:val="-2"/>
                <w:u w:val="single"/>
              </w:rPr>
              <w:t>expectations</w:t>
            </w:r>
          </w:p>
          <w:p w14:paraId="5787641C" w14:textId="77777777" w:rsidR="000078EB" w:rsidRDefault="000078EB">
            <w:pPr>
              <w:pStyle w:val="TableParagraph"/>
              <w:spacing w:before="241"/>
              <w:ind w:left="0"/>
            </w:pPr>
          </w:p>
          <w:p w14:paraId="001860C4" w14:textId="77777777" w:rsidR="000078EB" w:rsidRDefault="00002C1D">
            <w:pPr>
              <w:pStyle w:val="TableParagraph"/>
            </w:pPr>
            <w:r>
              <w:rPr>
                <w:spacing w:val="-2"/>
              </w:rPr>
              <w:t>Scores</w:t>
            </w:r>
          </w:p>
          <w:p w14:paraId="4244E378" w14:textId="77777777" w:rsidR="000078EB" w:rsidRDefault="00002C1D">
            <w:pPr>
              <w:pStyle w:val="TableParagraph"/>
              <w:spacing w:before="118"/>
              <w:ind w:right="97"/>
              <w:jc w:val="both"/>
            </w:pPr>
            <w:r>
              <w:rPr>
                <w:b/>
                <w:u w:val="single"/>
              </w:rPr>
              <w:t>10 Marks</w:t>
            </w:r>
            <w:r>
              <w:rPr>
                <w:b/>
              </w:rPr>
              <w:t xml:space="preserve"> </w:t>
            </w:r>
            <w:r>
              <w:t xml:space="preserve">- Meets all requirements and demonstrates extensive experience in similar assignments, donor-funded </w:t>
            </w:r>
            <w:proofErr w:type="spellStart"/>
            <w:r>
              <w:t>programmes</w:t>
            </w:r>
            <w:proofErr w:type="spellEnd"/>
            <w:r>
              <w:t>, and the specific methodology proposed.</w:t>
            </w:r>
          </w:p>
          <w:p w14:paraId="67D74923" w14:textId="77777777" w:rsidR="000078EB" w:rsidRDefault="00002C1D">
            <w:pPr>
              <w:pStyle w:val="TableParagraph"/>
              <w:spacing w:before="99" w:line="270" w:lineRule="atLeast"/>
              <w:ind w:right="96"/>
              <w:jc w:val="both"/>
            </w:pPr>
            <w:r>
              <w:rPr>
                <w:b/>
                <w:u w:val="single"/>
              </w:rPr>
              <w:t>7 Marks</w:t>
            </w:r>
            <w:r>
              <w:rPr>
                <w:b/>
              </w:rPr>
              <w:t xml:space="preserve"> </w:t>
            </w:r>
            <w:r>
              <w:t>- Meets all requirements and demonstrates strong relevant experience beyond the minimum requirements.</w:t>
            </w:r>
          </w:p>
        </w:tc>
        <w:tc>
          <w:tcPr>
            <w:tcW w:w="1796" w:type="dxa"/>
          </w:tcPr>
          <w:p w14:paraId="491DA353" w14:textId="77777777" w:rsidR="000078EB" w:rsidRDefault="00002C1D">
            <w:pPr>
              <w:pStyle w:val="TableParagraph"/>
              <w:spacing w:before="119"/>
              <w:ind w:left="106"/>
              <w:rPr>
                <w:b/>
              </w:rPr>
            </w:pPr>
            <w:r>
              <w:rPr>
                <w:b/>
                <w:spacing w:val="-5"/>
              </w:rPr>
              <w:t>35%</w:t>
            </w:r>
          </w:p>
        </w:tc>
      </w:tr>
    </w:tbl>
    <w:p w14:paraId="1986F0F3" w14:textId="77777777" w:rsidR="000078EB" w:rsidRDefault="000078EB">
      <w:pPr>
        <w:pStyle w:val="TableParagraph"/>
        <w:rPr>
          <w:b/>
        </w:rPr>
        <w:sectPr w:rsidR="000078EB">
          <w:pgSz w:w="12240" w:h="15840"/>
          <w:pgMar w:top="1180" w:right="360" w:bottom="1420" w:left="1080" w:header="381" w:footer="1226" w:gutter="0"/>
          <w:cols w:space="720"/>
        </w:sectPr>
      </w:pPr>
    </w:p>
    <w:p w14:paraId="68D65EFC" w14:textId="77777777" w:rsidR="000078EB" w:rsidRDefault="000078EB">
      <w:pPr>
        <w:pStyle w:val="BodyText"/>
        <w:spacing w:before="4" w:after="1"/>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66"/>
        <w:gridCol w:w="6612"/>
        <w:gridCol w:w="1796"/>
      </w:tblGrid>
      <w:tr w:rsidR="000078EB" w14:paraId="0C48100E" w14:textId="77777777">
        <w:trPr>
          <w:trHeight w:val="1435"/>
        </w:trPr>
        <w:tc>
          <w:tcPr>
            <w:tcW w:w="1666" w:type="dxa"/>
          </w:tcPr>
          <w:p w14:paraId="0306D90B" w14:textId="77777777" w:rsidR="000078EB" w:rsidRDefault="000078EB">
            <w:pPr>
              <w:pStyle w:val="TableParagraph"/>
              <w:ind w:left="0"/>
              <w:rPr>
                <w:rFonts w:ascii="Times New Roman"/>
                <w:sz w:val="20"/>
              </w:rPr>
            </w:pPr>
          </w:p>
        </w:tc>
        <w:tc>
          <w:tcPr>
            <w:tcW w:w="6612" w:type="dxa"/>
          </w:tcPr>
          <w:p w14:paraId="38C13943" w14:textId="77777777" w:rsidR="000078EB" w:rsidRDefault="00002C1D">
            <w:pPr>
              <w:pStyle w:val="TableParagraph"/>
              <w:spacing w:before="119"/>
            </w:pPr>
            <w:r>
              <w:rPr>
                <w:b/>
                <w:u w:val="single"/>
              </w:rPr>
              <w:t>5</w:t>
            </w:r>
            <w:r>
              <w:rPr>
                <w:b/>
                <w:spacing w:val="26"/>
                <w:u w:val="single"/>
              </w:rPr>
              <w:t xml:space="preserve"> </w:t>
            </w:r>
            <w:r>
              <w:rPr>
                <w:b/>
                <w:u w:val="single"/>
              </w:rPr>
              <w:t>Marks</w:t>
            </w:r>
            <w:r>
              <w:rPr>
                <w:b/>
                <w:spacing w:val="27"/>
              </w:rPr>
              <w:t xml:space="preserve"> </w:t>
            </w:r>
            <w:r>
              <w:t>-</w:t>
            </w:r>
            <w:r>
              <w:rPr>
                <w:spacing w:val="80"/>
              </w:rPr>
              <w:t xml:space="preserve"> </w:t>
            </w:r>
            <w:r>
              <w:t>Meets</w:t>
            </w:r>
            <w:r>
              <w:rPr>
                <w:spacing w:val="26"/>
              </w:rPr>
              <w:t xml:space="preserve"> </w:t>
            </w:r>
            <w:r>
              <w:t>the minimum</w:t>
            </w:r>
            <w:r>
              <w:rPr>
                <w:spacing w:val="24"/>
              </w:rPr>
              <w:t xml:space="preserve"> </w:t>
            </w:r>
            <w:r>
              <w:t>education,</w:t>
            </w:r>
            <w:r>
              <w:rPr>
                <w:spacing w:val="25"/>
              </w:rPr>
              <w:t xml:space="preserve"> </w:t>
            </w:r>
            <w:r>
              <w:t>experience,</w:t>
            </w:r>
            <w:r>
              <w:rPr>
                <w:spacing w:val="26"/>
              </w:rPr>
              <w:t xml:space="preserve"> </w:t>
            </w:r>
            <w:r>
              <w:t>and</w:t>
            </w:r>
            <w:r>
              <w:rPr>
                <w:spacing w:val="24"/>
              </w:rPr>
              <w:t xml:space="preserve"> </w:t>
            </w:r>
            <w:r>
              <w:t xml:space="preserve">technical </w:t>
            </w:r>
            <w:r>
              <w:rPr>
                <w:spacing w:val="-2"/>
              </w:rPr>
              <w:t>requirements.</w:t>
            </w:r>
          </w:p>
          <w:p w14:paraId="67BE9702" w14:textId="77777777" w:rsidR="000078EB" w:rsidRDefault="00002C1D">
            <w:pPr>
              <w:pStyle w:val="TableParagraph"/>
              <w:spacing w:before="121"/>
            </w:pPr>
            <w:r>
              <w:rPr>
                <w:b/>
                <w:u w:val="single"/>
              </w:rPr>
              <w:t>4</w:t>
            </w:r>
            <w:r>
              <w:rPr>
                <w:b/>
                <w:spacing w:val="-3"/>
                <w:u w:val="single"/>
              </w:rPr>
              <w:t xml:space="preserve"> </w:t>
            </w:r>
            <w:r>
              <w:rPr>
                <w:b/>
                <w:u w:val="single"/>
              </w:rPr>
              <w:t>Marks</w:t>
            </w:r>
            <w:r>
              <w:rPr>
                <w:b/>
                <w:spacing w:val="-4"/>
              </w:rPr>
              <w:t xml:space="preserve"> </w:t>
            </w:r>
            <w:r>
              <w:t>-</w:t>
            </w:r>
            <w:r>
              <w:rPr>
                <w:spacing w:val="-3"/>
              </w:rPr>
              <w:t xml:space="preserve"> </w:t>
            </w:r>
            <w:r>
              <w:t>Partially</w:t>
            </w:r>
            <w:r>
              <w:rPr>
                <w:spacing w:val="-4"/>
              </w:rPr>
              <w:t xml:space="preserve"> </w:t>
            </w:r>
            <w:r>
              <w:t>meets</w:t>
            </w:r>
            <w:r>
              <w:rPr>
                <w:spacing w:val="-3"/>
              </w:rPr>
              <w:t xml:space="preserve"> </w:t>
            </w:r>
            <w:r>
              <w:t>the</w:t>
            </w:r>
            <w:r>
              <w:rPr>
                <w:spacing w:val="-3"/>
              </w:rPr>
              <w:t xml:space="preserve"> </w:t>
            </w:r>
            <w:r>
              <w:t>minimum</w:t>
            </w:r>
            <w:r>
              <w:rPr>
                <w:spacing w:val="-4"/>
              </w:rPr>
              <w:t xml:space="preserve"> </w:t>
            </w:r>
            <w:r>
              <w:rPr>
                <w:spacing w:val="-2"/>
              </w:rPr>
              <w:t>requirements</w:t>
            </w:r>
          </w:p>
          <w:p w14:paraId="15B40624" w14:textId="77777777" w:rsidR="000078EB" w:rsidRDefault="00002C1D">
            <w:pPr>
              <w:pStyle w:val="TableParagraph"/>
              <w:spacing w:before="120" w:line="249" w:lineRule="exact"/>
            </w:pPr>
            <w:r>
              <w:rPr>
                <w:b/>
                <w:u w:val="single"/>
              </w:rPr>
              <w:t>1</w:t>
            </w:r>
            <w:r>
              <w:rPr>
                <w:b/>
                <w:spacing w:val="-9"/>
                <w:u w:val="single"/>
              </w:rPr>
              <w:t xml:space="preserve"> </w:t>
            </w:r>
            <w:r>
              <w:rPr>
                <w:b/>
                <w:u w:val="single"/>
              </w:rPr>
              <w:t>Mark</w:t>
            </w:r>
            <w:r>
              <w:rPr>
                <w:b/>
                <w:spacing w:val="-7"/>
              </w:rPr>
              <w:t xml:space="preserve"> </w:t>
            </w:r>
            <w:r>
              <w:t>-</w:t>
            </w:r>
            <w:r>
              <w:rPr>
                <w:spacing w:val="-7"/>
              </w:rPr>
              <w:t xml:space="preserve"> </w:t>
            </w:r>
            <w:r>
              <w:t>Does</w:t>
            </w:r>
            <w:r>
              <w:rPr>
                <w:spacing w:val="-8"/>
              </w:rPr>
              <w:t xml:space="preserve"> </w:t>
            </w:r>
            <w:r>
              <w:t>not</w:t>
            </w:r>
            <w:r>
              <w:rPr>
                <w:spacing w:val="-6"/>
              </w:rPr>
              <w:t xml:space="preserve"> </w:t>
            </w:r>
            <w:r>
              <w:t>meet</w:t>
            </w:r>
            <w:r>
              <w:rPr>
                <w:spacing w:val="-9"/>
              </w:rPr>
              <w:t xml:space="preserve"> </w:t>
            </w:r>
            <w:r>
              <w:t>the</w:t>
            </w:r>
            <w:r>
              <w:rPr>
                <w:spacing w:val="-9"/>
              </w:rPr>
              <w:t xml:space="preserve"> </w:t>
            </w:r>
            <w:r>
              <w:t>minimum</w:t>
            </w:r>
            <w:r>
              <w:rPr>
                <w:spacing w:val="-7"/>
              </w:rPr>
              <w:t xml:space="preserve"> </w:t>
            </w:r>
            <w:r>
              <w:t>requirements</w:t>
            </w:r>
            <w:r>
              <w:rPr>
                <w:spacing w:val="-9"/>
              </w:rPr>
              <w:t xml:space="preserve"> </w:t>
            </w:r>
            <w:r>
              <w:t>or</w:t>
            </w:r>
            <w:r>
              <w:rPr>
                <w:spacing w:val="-9"/>
              </w:rPr>
              <w:t xml:space="preserve"> </w:t>
            </w:r>
            <w:r>
              <w:t>CV</w:t>
            </w:r>
            <w:r>
              <w:rPr>
                <w:spacing w:val="-8"/>
              </w:rPr>
              <w:t xml:space="preserve"> </w:t>
            </w:r>
            <w:r>
              <w:t>not</w:t>
            </w:r>
            <w:r>
              <w:rPr>
                <w:spacing w:val="-6"/>
              </w:rPr>
              <w:t xml:space="preserve"> </w:t>
            </w:r>
            <w:r>
              <w:rPr>
                <w:spacing w:val="-2"/>
              </w:rPr>
              <w:t>provided.</w:t>
            </w:r>
          </w:p>
        </w:tc>
        <w:tc>
          <w:tcPr>
            <w:tcW w:w="1796" w:type="dxa"/>
          </w:tcPr>
          <w:p w14:paraId="365C4176" w14:textId="77777777" w:rsidR="000078EB" w:rsidRDefault="000078EB">
            <w:pPr>
              <w:pStyle w:val="TableParagraph"/>
              <w:ind w:left="0"/>
              <w:rPr>
                <w:rFonts w:ascii="Times New Roman"/>
                <w:sz w:val="20"/>
              </w:rPr>
            </w:pPr>
          </w:p>
        </w:tc>
      </w:tr>
      <w:tr w:rsidR="000078EB" w14:paraId="629AD674" w14:textId="77777777">
        <w:trPr>
          <w:trHeight w:val="4598"/>
        </w:trPr>
        <w:tc>
          <w:tcPr>
            <w:tcW w:w="1666" w:type="dxa"/>
          </w:tcPr>
          <w:p w14:paraId="439CA7CD" w14:textId="0AB77D87" w:rsidR="000078EB" w:rsidRPr="004E7DBE" w:rsidRDefault="00002C1D">
            <w:pPr>
              <w:pStyle w:val="TableParagraph"/>
              <w:tabs>
                <w:tab w:val="left" w:pos="712"/>
              </w:tabs>
              <w:spacing w:before="119" w:line="259" w:lineRule="auto"/>
              <w:ind w:right="96"/>
              <w:rPr>
                <w:b/>
                <w:u w:val="single"/>
              </w:rPr>
            </w:pPr>
            <w:r w:rsidRPr="004E7DBE">
              <w:rPr>
                <w:b/>
                <w:spacing w:val="-2"/>
                <w:u w:val="single"/>
              </w:rPr>
              <w:t xml:space="preserve">Understanding </w:t>
            </w:r>
            <w:proofErr w:type="gramStart"/>
            <w:r w:rsidR="004E7DBE" w:rsidRPr="004E7DBE">
              <w:rPr>
                <w:b/>
                <w:spacing w:val="-6"/>
                <w:u w:val="single"/>
              </w:rPr>
              <w:t xml:space="preserve">of  </w:t>
            </w:r>
            <w:r w:rsidR="004E7DBE" w:rsidRPr="004E7DBE">
              <w:rPr>
                <w:b/>
                <w:color w:val="212121"/>
                <w:spacing w:val="-8"/>
                <w:sz w:val="20"/>
                <w:u w:val="single"/>
              </w:rPr>
              <w:t>Study</w:t>
            </w:r>
            <w:proofErr w:type="gramEnd"/>
            <w:r w:rsidR="004E7DBE" w:rsidRPr="004E7DBE">
              <w:rPr>
                <w:b/>
                <w:color w:val="212121"/>
                <w:spacing w:val="-8"/>
                <w:sz w:val="20"/>
                <w:u w:val="single"/>
              </w:rPr>
              <w:t xml:space="preserve"> on RMS in Somalia</w:t>
            </w:r>
          </w:p>
        </w:tc>
        <w:tc>
          <w:tcPr>
            <w:tcW w:w="6612" w:type="dxa"/>
          </w:tcPr>
          <w:p w14:paraId="6BDE3E95" w14:textId="77777777" w:rsidR="000078EB" w:rsidRDefault="00002C1D">
            <w:pPr>
              <w:pStyle w:val="TableParagraph"/>
              <w:spacing w:before="119"/>
            </w:pPr>
            <w:r>
              <w:t>Understanding</w:t>
            </w:r>
            <w:r>
              <w:rPr>
                <w:spacing w:val="-2"/>
              </w:rPr>
              <w:t xml:space="preserve"> </w:t>
            </w:r>
            <w:r>
              <w:t>of</w:t>
            </w:r>
            <w:r>
              <w:rPr>
                <w:spacing w:val="-4"/>
              </w:rPr>
              <w:t xml:space="preserve"> </w:t>
            </w:r>
            <w:r>
              <w:t>the</w:t>
            </w:r>
            <w:r>
              <w:rPr>
                <w:spacing w:val="-1"/>
              </w:rPr>
              <w:t xml:space="preserve"> </w:t>
            </w:r>
            <w:r>
              <w:t>scope</w:t>
            </w:r>
            <w:r>
              <w:rPr>
                <w:spacing w:val="-1"/>
              </w:rPr>
              <w:t xml:space="preserve"> </w:t>
            </w:r>
            <w:r>
              <w:t>as</w:t>
            </w:r>
            <w:r>
              <w:rPr>
                <w:spacing w:val="-2"/>
              </w:rPr>
              <w:t xml:space="preserve"> </w:t>
            </w:r>
            <w:r>
              <w:t>demonstrated</w:t>
            </w:r>
            <w:r>
              <w:rPr>
                <w:spacing w:val="-2"/>
              </w:rPr>
              <w:t xml:space="preserve"> </w:t>
            </w:r>
            <w:r>
              <w:t>through</w:t>
            </w:r>
            <w:r>
              <w:rPr>
                <w:spacing w:val="-2"/>
              </w:rPr>
              <w:t xml:space="preserve"> </w:t>
            </w:r>
            <w:r>
              <w:t>the</w:t>
            </w:r>
            <w:r>
              <w:rPr>
                <w:spacing w:val="-1"/>
              </w:rPr>
              <w:t xml:space="preserve"> </w:t>
            </w:r>
            <w:r>
              <w:t>proposal</w:t>
            </w:r>
            <w:r>
              <w:rPr>
                <w:spacing w:val="-2"/>
              </w:rPr>
              <w:t xml:space="preserve"> </w:t>
            </w:r>
            <w:r>
              <w:t>and through practical context experience</w:t>
            </w:r>
          </w:p>
          <w:p w14:paraId="4813D589" w14:textId="77777777" w:rsidR="000078EB" w:rsidRDefault="00002C1D">
            <w:pPr>
              <w:pStyle w:val="TableParagraph"/>
              <w:spacing w:before="120"/>
            </w:pPr>
            <w:r>
              <w:rPr>
                <w:spacing w:val="-2"/>
              </w:rPr>
              <w:t>Scores</w:t>
            </w:r>
          </w:p>
          <w:p w14:paraId="3BF3C8E7" w14:textId="50DAF52C" w:rsidR="000078EB" w:rsidRDefault="00002C1D">
            <w:pPr>
              <w:pStyle w:val="TableParagraph"/>
              <w:spacing w:before="121"/>
              <w:ind w:right="96"/>
              <w:jc w:val="both"/>
            </w:pPr>
            <w:r>
              <w:rPr>
                <w:b/>
                <w:u w:val="single"/>
              </w:rPr>
              <w:t>10 Marks</w:t>
            </w:r>
            <w:r>
              <w:rPr>
                <w:b/>
              </w:rPr>
              <w:t xml:space="preserve"> </w:t>
            </w:r>
            <w:r>
              <w:t>- Fully meets all requirements and demonstrates exceptional understanding</w:t>
            </w:r>
            <w:r>
              <w:rPr>
                <w:spacing w:val="-13"/>
              </w:rPr>
              <w:t xml:space="preserve"> </w:t>
            </w:r>
            <w:r>
              <w:t>of</w:t>
            </w:r>
            <w:r w:rsidR="004E7DBE">
              <w:rPr>
                <w:spacing w:val="-12"/>
              </w:rPr>
              <w:t xml:space="preserve"> study on the RMS </w:t>
            </w:r>
            <w:r>
              <w:t>humanitarian</w:t>
            </w:r>
            <w:r>
              <w:rPr>
                <w:spacing w:val="-13"/>
              </w:rPr>
              <w:t xml:space="preserve"> </w:t>
            </w:r>
            <w:r>
              <w:t>programming,</w:t>
            </w:r>
            <w:r>
              <w:rPr>
                <w:spacing w:val="-12"/>
              </w:rPr>
              <w:t xml:space="preserve"> </w:t>
            </w:r>
            <w:r>
              <w:t>and practical application in complex contexts.</w:t>
            </w:r>
          </w:p>
          <w:p w14:paraId="126F217C" w14:textId="77777777" w:rsidR="000078EB" w:rsidRDefault="00002C1D">
            <w:pPr>
              <w:pStyle w:val="TableParagraph"/>
              <w:spacing w:before="118"/>
            </w:pPr>
            <w:r>
              <w:rPr>
                <w:b/>
                <w:u w:val="single"/>
              </w:rPr>
              <w:t>7</w:t>
            </w:r>
            <w:r>
              <w:rPr>
                <w:b/>
                <w:spacing w:val="40"/>
                <w:u w:val="single"/>
              </w:rPr>
              <w:t xml:space="preserve"> </w:t>
            </w:r>
            <w:r>
              <w:rPr>
                <w:b/>
                <w:u w:val="single"/>
              </w:rPr>
              <w:t>Marks</w:t>
            </w:r>
            <w:r>
              <w:rPr>
                <w:b/>
                <w:spacing w:val="40"/>
              </w:rPr>
              <w:t xml:space="preserve"> </w:t>
            </w:r>
            <w:r>
              <w:t>-</w:t>
            </w:r>
            <w:r>
              <w:rPr>
                <w:spacing w:val="40"/>
              </w:rPr>
              <w:t xml:space="preserve"> </w:t>
            </w:r>
            <w:r>
              <w:t>Fully</w:t>
            </w:r>
            <w:r>
              <w:rPr>
                <w:spacing w:val="40"/>
              </w:rPr>
              <w:t xml:space="preserve"> </w:t>
            </w:r>
            <w:r>
              <w:t>meets</w:t>
            </w:r>
            <w:r>
              <w:rPr>
                <w:spacing w:val="40"/>
              </w:rPr>
              <w:t xml:space="preserve"> </w:t>
            </w:r>
            <w:r>
              <w:t>all</w:t>
            </w:r>
            <w:r>
              <w:rPr>
                <w:spacing w:val="40"/>
              </w:rPr>
              <w:t xml:space="preserve"> </w:t>
            </w:r>
            <w:r>
              <w:t>requirements</w:t>
            </w:r>
            <w:r>
              <w:rPr>
                <w:spacing w:val="40"/>
              </w:rPr>
              <w:t xml:space="preserve"> </w:t>
            </w:r>
            <w:r>
              <w:t>and</w:t>
            </w:r>
            <w:r>
              <w:rPr>
                <w:spacing w:val="40"/>
              </w:rPr>
              <w:t xml:space="preserve"> </w:t>
            </w:r>
            <w:r>
              <w:t>demonstrates</w:t>
            </w:r>
            <w:r>
              <w:rPr>
                <w:spacing w:val="40"/>
              </w:rPr>
              <w:t xml:space="preserve"> </w:t>
            </w:r>
            <w:r>
              <w:t>strong</w:t>
            </w:r>
            <w:r>
              <w:rPr>
                <w:spacing w:val="80"/>
              </w:rPr>
              <w:t xml:space="preserve"> </w:t>
            </w:r>
            <w:r>
              <w:t>understanding with clear application to the assignment.</w:t>
            </w:r>
          </w:p>
          <w:p w14:paraId="4C64442C" w14:textId="6DFCD298" w:rsidR="000078EB" w:rsidRDefault="00002C1D">
            <w:pPr>
              <w:pStyle w:val="TableParagraph"/>
              <w:spacing w:before="121"/>
            </w:pPr>
            <w:r>
              <w:rPr>
                <w:b/>
                <w:u w:val="single"/>
              </w:rPr>
              <w:t>5</w:t>
            </w:r>
            <w:r>
              <w:rPr>
                <w:b/>
                <w:spacing w:val="80"/>
                <w:u w:val="single"/>
              </w:rPr>
              <w:t xml:space="preserve"> </w:t>
            </w:r>
            <w:r>
              <w:rPr>
                <w:b/>
                <w:u w:val="single"/>
              </w:rPr>
              <w:t>Marks</w:t>
            </w:r>
            <w:r>
              <w:rPr>
                <w:b/>
                <w:spacing w:val="80"/>
              </w:rPr>
              <w:t xml:space="preserve"> </w:t>
            </w:r>
            <w:r>
              <w:t>-</w:t>
            </w:r>
            <w:r>
              <w:rPr>
                <w:spacing w:val="80"/>
              </w:rPr>
              <w:t xml:space="preserve"> </w:t>
            </w:r>
            <w:r>
              <w:t>Meets</w:t>
            </w:r>
            <w:r>
              <w:rPr>
                <w:spacing w:val="80"/>
              </w:rPr>
              <w:t xml:space="preserve"> </w:t>
            </w:r>
            <w:r>
              <w:t>all</w:t>
            </w:r>
            <w:r>
              <w:rPr>
                <w:spacing w:val="80"/>
              </w:rPr>
              <w:t xml:space="preserve"> </w:t>
            </w:r>
            <w:r>
              <w:t>requirements</w:t>
            </w:r>
            <w:r>
              <w:rPr>
                <w:spacing w:val="80"/>
              </w:rPr>
              <w:t xml:space="preserve"> </w:t>
            </w:r>
            <w:r>
              <w:t>and</w:t>
            </w:r>
            <w:r>
              <w:rPr>
                <w:spacing w:val="80"/>
              </w:rPr>
              <w:t xml:space="preserve"> </w:t>
            </w:r>
            <w:r>
              <w:t>demonstrates</w:t>
            </w:r>
            <w:r>
              <w:rPr>
                <w:spacing w:val="80"/>
              </w:rPr>
              <w:t xml:space="preserve"> </w:t>
            </w:r>
            <w:r>
              <w:t>adequate understanding</w:t>
            </w:r>
            <w:r>
              <w:rPr>
                <w:spacing w:val="-9"/>
              </w:rPr>
              <w:t xml:space="preserve"> </w:t>
            </w:r>
            <w:r>
              <w:t>of</w:t>
            </w:r>
            <w:r>
              <w:rPr>
                <w:spacing w:val="-8"/>
              </w:rPr>
              <w:t xml:space="preserve"> </w:t>
            </w:r>
            <w:r w:rsidR="004E7DBE">
              <w:rPr>
                <w:spacing w:val="-12"/>
              </w:rPr>
              <w:t xml:space="preserve">study on the </w:t>
            </w:r>
            <w:proofErr w:type="gramStart"/>
            <w:r w:rsidR="004E7DBE">
              <w:rPr>
                <w:spacing w:val="-12"/>
              </w:rPr>
              <w:t xml:space="preserve">RMS </w:t>
            </w:r>
            <w:r w:rsidR="004E7DBE">
              <w:rPr>
                <w:spacing w:val="-12"/>
              </w:rPr>
              <w:t xml:space="preserve"> </w:t>
            </w:r>
            <w:r>
              <w:t>and</w:t>
            </w:r>
            <w:proofErr w:type="gramEnd"/>
            <w:r>
              <w:rPr>
                <w:spacing w:val="-6"/>
              </w:rPr>
              <w:t xml:space="preserve"> </w:t>
            </w:r>
            <w:r>
              <w:t>Humanitarian</w:t>
            </w:r>
            <w:r>
              <w:rPr>
                <w:spacing w:val="-6"/>
              </w:rPr>
              <w:t xml:space="preserve"> </w:t>
            </w:r>
            <w:r>
              <w:rPr>
                <w:spacing w:val="-2"/>
              </w:rPr>
              <w:t>programming.</w:t>
            </w:r>
          </w:p>
          <w:p w14:paraId="3D9839AE" w14:textId="77777777" w:rsidR="000078EB" w:rsidRDefault="00002C1D">
            <w:pPr>
              <w:pStyle w:val="TableParagraph"/>
              <w:spacing w:before="120"/>
            </w:pPr>
            <w:r>
              <w:rPr>
                <w:b/>
                <w:u w:val="single"/>
              </w:rPr>
              <w:t>4</w:t>
            </w:r>
            <w:r>
              <w:rPr>
                <w:b/>
                <w:spacing w:val="40"/>
                <w:u w:val="single"/>
              </w:rPr>
              <w:t xml:space="preserve"> </w:t>
            </w:r>
            <w:r>
              <w:rPr>
                <w:b/>
                <w:u w:val="single"/>
              </w:rPr>
              <w:t>Marks</w:t>
            </w:r>
            <w:r>
              <w:rPr>
                <w:b/>
                <w:spacing w:val="40"/>
              </w:rPr>
              <w:t xml:space="preserve"> </w:t>
            </w:r>
            <w:r>
              <w:t>-</w:t>
            </w:r>
            <w:r>
              <w:rPr>
                <w:spacing w:val="40"/>
              </w:rPr>
              <w:t xml:space="preserve"> </w:t>
            </w:r>
            <w:r>
              <w:t>Partially</w:t>
            </w:r>
            <w:r>
              <w:rPr>
                <w:spacing w:val="40"/>
              </w:rPr>
              <w:t xml:space="preserve"> </w:t>
            </w:r>
            <w:r>
              <w:t>demonstrates</w:t>
            </w:r>
            <w:r>
              <w:rPr>
                <w:spacing w:val="40"/>
              </w:rPr>
              <w:t xml:space="preserve"> </w:t>
            </w:r>
            <w:r>
              <w:t>understanding;</w:t>
            </w:r>
            <w:r>
              <w:rPr>
                <w:spacing w:val="40"/>
              </w:rPr>
              <w:t xml:space="preserve"> </w:t>
            </w:r>
            <w:r>
              <w:t>key</w:t>
            </w:r>
            <w:r>
              <w:rPr>
                <w:spacing w:val="40"/>
              </w:rPr>
              <w:t xml:space="preserve"> </w:t>
            </w:r>
            <w:r>
              <w:t>concepts</w:t>
            </w:r>
            <w:r>
              <w:rPr>
                <w:spacing w:val="40"/>
              </w:rPr>
              <w:t xml:space="preserve"> </w:t>
            </w:r>
            <w:r>
              <w:t>or</w:t>
            </w:r>
            <w:r>
              <w:rPr>
                <w:spacing w:val="80"/>
              </w:rPr>
              <w:t xml:space="preserve"> </w:t>
            </w:r>
            <w:r>
              <w:t>application are insufficiently addressed.</w:t>
            </w:r>
          </w:p>
          <w:p w14:paraId="13E99F0E" w14:textId="77E645E8" w:rsidR="000078EB" w:rsidRDefault="00002C1D">
            <w:pPr>
              <w:pStyle w:val="TableParagraph"/>
              <w:tabs>
                <w:tab w:val="left" w:pos="1300"/>
              </w:tabs>
              <w:spacing w:before="105" w:line="266" w:lineRule="exact"/>
              <w:ind w:right="94"/>
            </w:pPr>
            <w:r>
              <w:rPr>
                <w:b/>
                <w:u w:val="single"/>
              </w:rPr>
              <w:t>1</w:t>
            </w:r>
            <w:r>
              <w:rPr>
                <w:b/>
                <w:spacing w:val="40"/>
                <w:u w:val="single"/>
              </w:rPr>
              <w:t xml:space="preserve"> </w:t>
            </w:r>
            <w:r>
              <w:rPr>
                <w:b/>
                <w:u w:val="single"/>
              </w:rPr>
              <w:t>Mark</w:t>
            </w:r>
            <w:r>
              <w:rPr>
                <w:b/>
                <w:spacing w:val="40"/>
              </w:rPr>
              <w:t xml:space="preserve"> </w:t>
            </w:r>
            <w:r>
              <w:t>-</w:t>
            </w:r>
            <w:r>
              <w:tab/>
              <w:t>Demonstrates</w:t>
            </w:r>
            <w:r>
              <w:rPr>
                <w:spacing w:val="40"/>
              </w:rPr>
              <w:t xml:space="preserve"> </w:t>
            </w:r>
            <w:r>
              <w:t>little</w:t>
            </w:r>
            <w:r>
              <w:rPr>
                <w:spacing w:val="40"/>
              </w:rPr>
              <w:t xml:space="preserve"> </w:t>
            </w:r>
            <w:r>
              <w:t>or</w:t>
            </w:r>
            <w:r>
              <w:rPr>
                <w:spacing w:val="40"/>
              </w:rPr>
              <w:t xml:space="preserve"> </w:t>
            </w:r>
            <w:r>
              <w:t>no</w:t>
            </w:r>
            <w:r>
              <w:rPr>
                <w:spacing w:val="40"/>
              </w:rPr>
              <w:t xml:space="preserve"> </w:t>
            </w:r>
            <w:r>
              <w:t>understanding</w:t>
            </w:r>
            <w:r>
              <w:rPr>
                <w:spacing w:val="40"/>
              </w:rPr>
              <w:t xml:space="preserve"> </w:t>
            </w:r>
            <w:r>
              <w:t>of</w:t>
            </w:r>
            <w:r>
              <w:rPr>
                <w:spacing w:val="40"/>
              </w:rPr>
              <w:t xml:space="preserve"> </w:t>
            </w:r>
            <w:r w:rsidR="004E7DBE">
              <w:rPr>
                <w:spacing w:val="-12"/>
              </w:rPr>
              <w:t xml:space="preserve">study on the RMS </w:t>
            </w:r>
            <w:r>
              <w:t>humanitarian programming.</w:t>
            </w:r>
          </w:p>
        </w:tc>
        <w:tc>
          <w:tcPr>
            <w:tcW w:w="1796" w:type="dxa"/>
          </w:tcPr>
          <w:p w14:paraId="0487A392" w14:textId="1DFBB05B" w:rsidR="000078EB" w:rsidRDefault="00002C1D">
            <w:pPr>
              <w:pStyle w:val="TableParagraph"/>
              <w:spacing w:before="119"/>
              <w:ind w:left="106"/>
              <w:rPr>
                <w:b/>
              </w:rPr>
            </w:pPr>
            <w:r>
              <w:rPr>
                <w:b/>
                <w:spacing w:val="-5"/>
              </w:rPr>
              <w:t>30%</w:t>
            </w:r>
            <w:r w:rsidR="000164B3">
              <w:rPr>
                <w:b/>
                <w:spacing w:val="-5"/>
              </w:rPr>
              <w:t>ss</w:t>
            </w:r>
            <w:bookmarkStart w:id="0" w:name="_GoBack"/>
            <w:bookmarkEnd w:id="0"/>
          </w:p>
        </w:tc>
      </w:tr>
      <w:tr w:rsidR="000078EB" w14:paraId="42D16556" w14:textId="77777777">
        <w:trPr>
          <w:trHeight w:val="390"/>
        </w:trPr>
        <w:tc>
          <w:tcPr>
            <w:tcW w:w="1666" w:type="dxa"/>
          </w:tcPr>
          <w:p w14:paraId="692205BE" w14:textId="77777777" w:rsidR="000078EB" w:rsidRDefault="000078EB">
            <w:pPr>
              <w:pStyle w:val="TableParagraph"/>
              <w:ind w:left="0"/>
              <w:rPr>
                <w:rFonts w:ascii="Times New Roman"/>
                <w:sz w:val="20"/>
              </w:rPr>
            </w:pPr>
          </w:p>
        </w:tc>
        <w:tc>
          <w:tcPr>
            <w:tcW w:w="6612" w:type="dxa"/>
          </w:tcPr>
          <w:p w14:paraId="59432F8D" w14:textId="77777777" w:rsidR="000078EB" w:rsidRDefault="00002C1D">
            <w:pPr>
              <w:pStyle w:val="TableParagraph"/>
              <w:spacing w:before="121" w:line="249" w:lineRule="exact"/>
              <w:rPr>
                <w:b/>
              </w:rPr>
            </w:pPr>
            <w:r>
              <w:rPr>
                <w:b/>
                <w:spacing w:val="-2"/>
              </w:rPr>
              <w:t>Total</w:t>
            </w:r>
          </w:p>
        </w:tc>
        <w:tc>
          <w:tcPr>
            <w:tcW w:w="1796" w:type="dxa"/>
          </w:tcPr>
          <w:p w14:paraId="018412C9" w14:textId="77777777" w:rsidR="000078EB" w:rsidRDefault="00002C1D">
            <w:pPr>
              <w:pStyle w:val="TableParagraph"/>
              <w:spacing w:before="121" w:line="249" w:lineRule="exact"/>
              <w:ind w:left="106"/>
              <w:rPr>
                <w:b/>
              </w:rPr>
            </w:pPr>
            <w:r>
              <w:rPr>
                <w:b/>
                <w:spacing w:val="-4"/>
              </w:rPr>
              <w:t>100%</w:t>
            </w:r>
          </w:p>
        </w:tc>
      </w:tr>
    </w:tbl>
    <w:p w14:paraId="7629768C" w14:textId="77777777" w:rsidR="000078EB" w:rsidRDefault="000078EB">
      <w:pPr>
        <w:pStyle w:val="BodyText"/>
      </w:pPr>
    </w:p>
    <w:p w14:paraId="2FB5CA27" w14:textId="77777777" w:rsidR="000078EB" w:rsidRDefault="000078EB">
      <w:pPr>
        <w:pStyle w:val="BodyText"/>
      </w:pPr>
    </w:p>
    <w:p w14:paraId="6C190638" w14:textId="77777777" w:rsidR="000078EB" w:rsidRDefault="000078EB">
      <w:pPr>
        <w:pStyle w:val="BodyText"/>
        <w:spacing w:before="2"/>
      </w:pPr>
    </w:p>
    <w:p w14:paraId="17107A32" w14:textId="77777777" w:rsidR="000078EB" w:rsidRDefault="00002C1D">
      <w:pPr>
        <w:pStyle w:val="Heading2"/>
        <w:numPr>
          <w:ilvl w:val="0"/>
          <w:numId w:val="10"/>
        </w:numPr>
        <w:tabs>
          <w:tab w:val="left" w:pos="1080"/>
        </w:tabs>
        <w:spacing w:line="243" w:lineRule="exact"/>
        <w:jc w:val="both"/>
      </w:pPr>
      <w:r>
        <w:t>Financial</w:t>
      </w:r>
      <w:r>
        <w:rPr>
          <w:spacing w:val="-10"/>
        </w:rPr>
        <w:t xml:space="preserve"> </w:t>
      </w:r>
      <w:r>
        <w:rPr>
          <w:spacing w:val="-2"/>
        </w:rPr>
        <w:t>Evaluation</w:t>
      </w:r>
    </w:p>
    <w:p w14:paraId="6E2CA0B6" w14:textId="77777777" w:rsidR="000078EB" w:rsidRDefault="00002C1D">
      <w:pPr>
        <w:pStyle w:val="BodyText"/>
        <w:ind w:left="360" w:right="352"/>
        <w:jc w:val="both"/>
      </w:pPr>
      <w:r>
        <w:rPr>
          <w:color w:val="212121"/>
        </w:rPr>
        <w:t>All bids that pass the Technical Evaluation will proceed to the Financial Evaluation. Bids that are deemed technically non-compliant will not be financially evaluated.</w:t>
      </w:r>
    </w:p>
    <w:p w14:paraId="411E4A12" w14:textId="77777777" w:rsidR="000078EB" w:rsidRDefault="00002C1D">
      <w:pPr>
        <w:pStyle w:val="BodyText"/>
        <w:spacing w:before="1"/>
        <w:ind w:left="360" w:right="355"/>
        <w:jc w:val="both"/>
      </w:pPr>
      <w:r>
        <w:rPr>
          <w:color w:val="212121"/>
        </w:rPr>
        <w:t>Any</w:t>
      </w:r>
      <w:r>
        <w:rPr>
          <w:color w:val="212121"/>
          <w:spacing w:val="-4"/>
        </w:rPr>
        <w:t xml:space="preserve"> </w:t>
      </w:r>
      <w:r>
        <w:rPr>
          <w:color w:val="212121"/>
        </w:rPr>
        <w:t>discrepancy</w:t>
      </w:r>
      <w:r>
        <w:rPr>
          <w:color w:val="212121"/>
          <w:spacing w:val="-4"/>
        </w:rPr>
        <w:t xml:space="preserve"> </w:t>
      </w:r>
      <w:r>
        <w:rPr>
          <w:color w:val="212121"/>
        </w:rPr>
        <w:t>between</w:t>
      </w:r>
      <w:r>
        <w:rPr>
          <w:color w:val="212121"/>
          <w:spacing w:val="-4"/>
        </w:rPr>
        <w:t xml:space="preserve"> </w:t>
      </w:r>
      <w:r>
        <w:rPr>
          <w:color w:val="212121"/>
        </w:rPr>
        <w:t>the</w:t>
      </w:r>
      <w:r>
        <w:rPr>
          <w:color w:val="212121"/>
          <w:spacing w:val="-3"/>
        </w:rPr>
        <w:t xml:space="preserve"> </w:t>
      </w:r>
      <w:r>
        <w:rPr>
          <w:color w:val="212121"/>
        </w:rPr>
        <w:t>unit</w:t>
      </w:r>
      <w:r>
        <w:rPr>
          <w:color w:val="212121"/>
          <w:spacing w:val="-4"/>
        </w:rPr>
        <w:t xml:space="preserve"> </w:t>
      </w:r>
      <w:r>
        <w:rPr>
          <w:color w:val="212121"/>
        </w:rPr>
        <w:t>price</w:t>
      </w:r>
      <w:r>
        <w:rPr>
          <w:color w:val="212121"/>
          <w:spacing w:val="-6"/>
        </w:rPr>
        <w:t xml:space="preserve"> </w:t>
      </w:r>
      <w:r>
        <w:rPr>
          <w:color w:val="212121"/>
        </w:rPr>
        <w:t>and</w:t>
      </w:r>
      <w:r>
        <w:rPr>
          <w:color w:val="212121"/>
          <w:spacing w:val="-4"/>
        </w:rPr>
        <w:t xml:space="preserve"> </w:t>
      </w:r>
      <w:r>
        <w:rPr>
          <w:color w:val="212121"/>
        </w:rPr>
        <w:t>the</w:t>
      </w:r>
      <w:r>
        <w:rPr>
          <w:color w:val="212121"/>
          <w:spacing w:val="-5"/>
        </w:rPr>
        <w:t xml:space="preserve"> </w:t>
      </w:r>
      <w:r>
        <w:rPr>
          <w:color w:val="212121"/>
        </w:rPr>
        <w:t>total</w:t>
      </w:r>
      <w:r>
        <w:rPr>
          <w:color w:val="212121"/>
          <w:spacing w:val="-5"/>
        </w:rPr>
        <w:t xml:space="preserve"> </w:t>
      </w:r>
      <w:r>
        <w:rPr>
          <w:color w:val="212121"/>
        </w:rPr>
        <w:t>price</w:t>
      </w:r>
      <w:r>
        <w:rPr>
          <w:color w:val="212121"/>
          <w:spacing w:val="-3"/>
        </w:rPr>
        <w:t xml:space="preserve"> </w:t>
      </w:r>
      <w:r>
        <w:rPr>
          <w:color w:val="212121"/>
        </w:rPr>
        <w:t>shall</w:t>
      </w:r>
      <w:r>
        <w:rPr>
          <w:color w:val="212121"/>
          <w:spacing w:val="-4"/>
        </w:rPr>
        <w:t xml:space="preserve"> </w:t>
      </w:r>
      <w:r>
        <w:rPr>
          <w:color w:val="212121"/>
        </w:rPr>
        <w:t>be</w:t>
      </w:r>
      <w:r>
        <w:rPr>
          <w:color w:val="212121"/>
          <w:spacing w:val="-5"/>
        </w:rPr>
        <w:t xml:space="preserve"> </w:t>
      </w:r>
      <w:r>
        <w:rPr>
          <w:color w:val="212121"/>
        </w:rPr>
        <w:t>re-computed</w:t>
      </w:r>
      <w:r>
        <w:rPr>
          <w:color w:val="212121"/>
          <w:spacing w:val="-4"/>
        </w:rPr>
        <w:t xml:space="preserve"> </w:t>
      </w:r>
      <w:r>
        <w:rPr>
          <w:color w:val="212121"/>
        </w:rPr>
        <w:t>by</w:t>
      </w:r>
      <w:r>
        <w:rPr>
          <w:color w:val="212121"/>
          <w:spacing w:val="-2"/>
        </w:rPr>
        <w:t xml:space="preserve"> </w:t>
      </w:r>
      <w:r>
        <w:rPr>
          <w:color w:val="212121"/>
        </w:rPr>
        <w:t>DRC,</w:t>
      </w:r>
      <w:r>
        <w:rPr>
          <w:color w:val="212121"/>
          <w:spacing w:val="-2"/>
        </w:rPr>
        <w:t xml:space="preserve"> </w:t>
      </w:r>
      <w:r>
        <w:rPr>
          <w:color w:val="212121"/>
        </w:rPr>
        <w:t>and</w:t>
      </w:r>
      <w:r>
        <w:rPr>
          <w:color w:val="212121"/>
          <w:spacing w:val="-4"/>
        </w:rPr>
        <w:t xml:space="preserve"> </w:t>
      </w:r>
      <w:r>
        <w:rPr>
          <w:color w:val="212121"/>
        </w:rPr>
        <w:t>the</w:t>
      </w:r>
      <w:r>
        <w:rPr>
          <w:color w:val="212121"/>
          <w:spacing w:val="-5"/>
        </w:rPr>
        <w:t xml:space="preserve"> </w:t>
      </w:r>
      <w:r>
        <w:rPr>
          <w:color w:val="212121"/>
        </w:rPr>
        <w:t>unit</w:t>
      </w:r>
      <w:r>
        <w:rPr>
          <w:color w:val="212121"/>
          <w:spacing w:val="-4"/>
        </w:rPr>
        <w:t xml:space="preserve"> </w:t>
      </w:r>
      <w:r>
        <w:rPr>
          <w:color w:val="212121"/>
        </w:rPr>
        <w:t>price</w:t>
      </w:r>
      <w:r>
        <w:rPr>
          <w:color w:val="212121"/>
          <w:spacing w:val="-6"/>
        </w:rPr>
        <w:t xml:space="preserve"> </w:t>
      </w:r>
      <w:r>
        <w:rPr>
          <w:color w:val="212121"/>
        </w:rPr>
        <w:t>shall</w:t>
      </w:r>
      <w:r>
        <w:rPr>
          <w:color w:val="212121"/>
          <w:spacing w:val="-3"/>
        </w:rPr>
        <w:t xml:space="preserve"> </w:t>
      </w:r>
      <w:r>
        <w:rPr>
          <w:color w:val="212121"/>
        </w:rPr>
        <w:t>prevail,</w:t>
      </w:r>
      <w:r>
        <w:rPr>
          <w:color w:val="212121"/>
          <w:spacing w:val="-4"/>
        </w:rPr>
        <w:t xml:space="preserve"> </w:t>
      </w:r>
      <w:r>
        <w:rPr>
          <w:color w:val="212121"/>
        </w:rPr>
        <w:t>and the</w:t>
      </w:r>
      <w:r>
        <w:rPr>
          <w:color w:val="212121"/>
          <w:spacing w:val="-6"/>
        </w:rPr>
        <w:t xml:space="preserve"> </w:t>
      </w:r>
      <w:r>
        <w:rPr>
          <w:color w:val="212121"/>
        </w:rPr>
        <w:t>total</w:t>
      </w:r>
      <w:r>
        <w:rPr>
          <w:color w:val="212121"/>
          <w:spacing w:val="-6"/>
        </w:rPr>
        <w:t xml:space="preserve"> </w:t>
      </w:r>
      <w:r>
        <w:rPr>
          <w:color w:val="212121"/>
        </w:rPr>
        <w:t>price</w:t>
      </w:r>
      <w:r>
        <w:rPr>
          <w:color w:val="212121"/>
          <w:spacing w:val="-7"/>
        </w:rPr>
        <w:t xml:space="preserve"> </w:t>
      </w:r>
      <w:r>
        <w:rPr>
          <w:color w:val="212121"/>
        </w:rPr>
        <w:t>shall</w:t>
      </w:r>
      <w:r>
        <w:rPr>
          <w:color w:val="212121"/>
          <w:spacing w:val="-5"/>
        </w:rPr>
        <w:t xml:space="preserve"> </w:t>
      </w:r>
      <w:r>
        <w:rPr>
          <w:color w:val="212121"/>
        </w:rPr>
        <w:t>be</w:t>
      </w:r>
      <w:r>
        <w:rPr>
          <w:color w:val="212121"/>
          <w:spacing w:val="-6"/>
        </w:rPr>
        <w:t xml:space="preserve"> </w:t>
      </w:r>
      <w:r>
        <w:rPr>
          <w:color w:val="212121"/>
        </w:rPr>
        <w:t>corrected.</w:t>
      </w:r>
      <w:r>
        <w:rPr>
          <w:color w:val="212121"/>
          <w:spacing w:val="36"/>
        </w:rPr>
        <w:t xml:space="preserve"> </w:t>
      </w:r>
      <w:r>
        <w:rPr>
          <w:color w:val="212121"/>
        </w:rPr>
        <w:t>If</w:t>
      </w:r>
      <w:r>
        <w:rPr>
          <w:color w:val="212121"/>
          <w:spacing w:val="-6"/>
        </w:rPr>
        <w:t xml:space="preserve"> </w:t>
      </w:r>
      <w:r>
        <w:rPr>
          <w:color w:val="212121"/>
        </w:rPr>
        <w:t>the</w:t>
      </w:r>
      <w:r>
        <w:rPr>
          <w:color w:val="212121"/>
          <w:spacing w:val="-4"/>
        </w:rPr>
        <w:t xml:space="preserve"> </w:t>
      </w:r>
      <w:r>
        <w:rPr>
          <w:color w:val="212121"/>
        </w:rPr>
        <w:t>bidder</w:t>
      </w:r>
      <w:r>
        <w:rPr>
          <w:color w:val="212121"/>
          <w:spacing w:val="-5"/>
        </w:rPr>
        <w:t xml:space="preserve"> </w:t>
      </w:r>
      <w:r>
        <w:rPr>
          <w:color w:val="212121"/>
        </w:rPr>
        <w:t>does</w:t>
      </w:r>
      <w:r>
        <w:rPr>
          <w:color w:val="212121"/>
          <w:spacing w:val="-6"/>
        </w:rPr>
        <w:t xml:space="preserve"> </w:t>
      </w:r>
      <w:r>
        <w:rPr>
          <w:color w:val="212121"/>
        </w:rPr>
        <w:t>not</w:t>
      </w:r>
      <w:r>
        <w:rPr>
          <w:color w:val="212121"/>
          <w:spacing w:val="-5"/>
        </w:rPr>
        <w:t xml:space="preserve"> </w:t>
      </w:r>
      <w:r>
        <w:rPr>
          <w:color w:val="212121"/>
        </w:rPr>
        <w:t>accept</w:t>
      </w:r>
      <w:r>
        <w:rPr>
          <w:color w:val="212121"/>
          <w:spacing w:val="-5"/>
        </w:rPr>
        <w:t xml:space="preserve"> </w:t>
      </w:r>
      <w:r>
        <w:rPr>
          <w:color w:val="212121"/>
        </w:rPr>
        <w:t>the</w:t>
      </w:r>
      <w:r>
        <w:rPr>
          <w:color w:val="212121"/>
          <w:spacing w:val="-6"/>
        </w:rPr>
        <w:t xml:space="preserve"> </w:t>
      </w:r>
      <w:r>
        <w:rPr>
          <w:color w:val="212121"/>
        </w:rPr>
        <w:t>final</w:t>
      </w:r>
      <w:r>
        <w:rPr>
          <w:color w:val="212121"/>
          <w:spacing w:val="-5"/>
        </w:rPr>
        <w:t xml:space="preserve"> </w:t>
      </w:r>
      <w:r>
        <w:rPr>
          <w:color w:val="212121"/>
        </w:rPr>
        <w:t>price</w:t>
      </w:r>
      <w:r>
        <w:rPr>
          <w:color w:val="212121"/>
          <w:spacing w:val="-7"/>
        </w:rPr>
        <w:t xml:space="preserve"> </w:t>
      </w:r>
      <w:r>
        <w:rPr>
          <w:color w:val="212121"/>
        </w:rPr>
        <w:t>based</w:t>
      </w:r>
      <w:r>
        <w:rPr>
          <w:color w:val="212121"/>
          <w:spacing w:val="-5"/>
        </w:rPr>
        <w:t xml:space="preserve"> </w:t>
      </w:r>
      <w:r>
        <w:rPr>
          <w:color w:val="212121"/>
        </w:rPr>
        <w:t>on</w:t>
      </w:r>
      <w:r>
        <w:rPr>
          <w:color w:val="212121"/>
          <w:spacing w:val="-2"/>
        </w:rPr>
        <w:t xml:space="preserve"> </w:t>
      </w:r>
      <w:r>
        <w:rPr>
          <w:color w:val="212121"/>
        </w:rPr>
        <w:t>DRC’s</w:t>
      </w:r>
      <w:r>
        <w:rPr>
          <w:color w:val="212121"/>
          <w:spacing w:val="-6"/>
        </w:rPr>
        <w:t xml:space="preserve"> </w:t>
      </w:r>
      <w:r>
        <w:rPr>
          <w:color w:val="212121"/>
        </w:rPr>
        <w:t>re-computation</w:t>
      </w:r>
      <w:r>
        <w:rPr>
          <w:color w:val="212121"/>
          <w:spacing w:val="-5"/>
        </w:rPr>
        <w:t xml:space="preserve"> </w:t>
      </w:r>
      <w:r>
        <w:rPr>
          <w:color w:val="212121"/>
        </w:rPr>
        <w:t>and</w:t>
      </w:r>
      <w:r>
        <w:rPr>
          <w:color w:val="212121"/>
          <w:spacing w:val="-5"/>
        </w:rPr>
        <w:t xml:space="preserve"> </w:t>
      </w:r>
      <w:r>
        <w:rPr>
          <w:color w:val="212121"/>
        </w:rPr>
        <w:t>correction of errors, its Bid will be rejected.</w:t>
      </w:r>
    </w:p>
    <w:p w14:paraId="420C7A5E" w14:textId="77777777" w:rsidR="000078EB" w:rsidRDefault="00002C1D">
      <w:pPr>
        <w:pStyle w:val="BodyText"/>
        <w:ind w:left="360" w:right="363"/>
        <w:jc w:val="both"/>
      </w:pPr>
      <w:r>
        <w:rPr>
          <w:color w:val="212121"/>
        </w:rPr>
        <w:t>No Fee variation due</w:t>
      </w:r>
      <w:r>
        <w:rPr>
          <w:color w:val="212121"/>
          <w:spacing w:val="-1"/>
        </w:rPr>
        <w:t xml:space="preserve"> </w:t>
      </w:r>
      <w:r>
        <w:rPr>
          <w:color w:val="212121"/>
        </w:rPr>
        <w:t>to escalation, inflation, fluctuation in</w:t>
      </w:r>
      <w:r>
        <w:rPr>
          <w:color w:val="212121"/>
          <w:spacing w:val="-2"/>
        </w:rPr>
        <w:t xml:space="preserve"> </w:t>
      </w:r>
      <w:r>
        <w:rPr>
          <w:color w:val="212121"/>
        </w:rPr>
        <w:t>exchange</w:t>
      </w:r>
      <w:r>
        <w:rPr>
          <w:color w:val="212121"/>
          <w:spacing w:val="-1"/>
        </w:rPr>
        <w:t xml:space="preserve"> </w:t>
      </w:r>
      <w:r>
        <w:rPr>
          <w:color w:val="212121"/>
        </w:rPr>
        <w:t>rates, or any other market factors shall be</w:t>
      </w:r>
      <w:r>
        <w:rPr>
          <w:color w:val="212121"/>
          <w:spacing w:val="-1"/>
        </w:rPr>
        <w:t xml:space="preserve"> </w:t>
      </w:r>
      <w:r>
        <w:rPr>
          <w:color w:val="212121"/>
        </w:rPr>
        <w:t>accepted by DRC after it has received the Proposal.</w:t>
      </w:r>
    </w:p>
    <w:p w14:paraId="73BF3C37" w14:textId="77777777" w:rsidR="000078EB" w:rsidRDefault="00002C1D">
      <w:pPr>
        <w:pStyle w:val="Heading1"/>
        <w:numPr>
          <w:ilvl w:val="0"/>
          <w:numId w:val="11"/>
        </w:numPr>
        <w:tabs>
          <w:tab w:val="left" w:pos="1080"/>
        </w:tabs>
        <w:spacing w:line="243" w:lineRule="exact"/>
        <w:jc w:val="both"/>
      </w:pPr>
      <w:r>
        <w:t>TENDER</w:t>
      </w:r>
      <w:r>
        <w:rPr>
          <w:spacing w:val="-10"/>
        </w:rPr>
        <w:t xml:space="preserve"> </w:t>
      </w:r>
      <w:r>
        <w:rPr>
          <w:spacing w:val="-2"/>
        </w:rPr>
        <w:t>PROCESS</w:t>
      </w:r>
    </w:p>
    <w:p w14:paraId="0A76028B" w14:textId="77777777" w:rsidR="000078EB" w:rsidRDefault="00002C1D">
      <w:pPr>
        <w:pStyle w:val="BodyText"/>
        <w:spacing w:line="244" w:lineRule="exact"/>
        <w:ind w:left="360"/>
        <w:jc w:val="both"/>
      </w:pPr>
      <w:r>
        <w:rPr>
          <w:color w:val="212121"/>
        </w:rPr>
        <w:t>The</w:t>
      </w:r>
      <w:r>
        <w:rPr>
          <w:color w:val="212121"/>
          <w:spacing w:val="-6"/>
        </w:rPr>
        <w:t xml:space="preserve"> </w:t>
      </w:r>
      <w:r>
        <w:rPr>
          <w:color w:val="212121"/>
        </w:rPr>
        <w:t>following</w:t>
      </w:r>
      <w:r>
        <w:rPr>
          <w:color w:val="212121"/>
          <w:spacing w:val="-6"/>
        </w:rPr>
        <w:t xml:space="preserve"> </w:t>
      </w:r>
      <w:r>
        <w:rPr>
          <w:color w:val="212121"/>
        </w:rPr>
        <w:t>processes</w:t>
      </w:r>
      <w:r>
        <w:rPr>
          <w:color w:val="212121"/>
          <w:spacing w:val="-7"/>
        </w:rPr>
        <w:t xml:space="preserve"> </w:t>
      </w:r>
      <w:r>
        <w:rPr>
          <w:color w:val="212121"/>
        </w:rPr>
        <w:t>will</w:t>
      </w:r>
      <w:r>
        <w:rPr>
          <w:color w:val="212121"/>
          <w:spacing w:val="-6"/>
        </w:rPr>
        <w:t xml:space="preserve"> </w:t>
      </w:r>
      <w:r>
        <w:rPr>
          <w:color w:val="212121"/>
        </w:rPr>
        <w:t>be</w:t>
      </w:r>
      <w:r>
        <w:rPr>
          <w:color w:val="212121"/>
          <w:spacing w:val="-6"/>
        </w:rPr>
        <w:t xml:space="preserve"> </w:t>
      </w:r>
      <w:r>
        <w:rPr>
          <w:color w:val="212121"/>
        </w:rPr>
        <w:t>applied</w:t>
      </w:r>
      <w:r>
        <w:rPr>
          <w:color w:val="212121"/>
          <w:spacing w:val="-5"/>
        </w:rPr>
        <w:t xml:space="preserve"> </w:t>
      </w:r>
      <w:r>
        <w:rPr>
          <w:color w:val="212121"/>
        </w:rPr>
        <w:t>to</w:t>
      </w:r>
      <w:r>
        <w:rPr>
          <w:color w:val="212121"/>
          <w:spacing w:val="-5"/>
        </w:rPr>
        <w:t xml:space="preserve"> </w:t>
      </w:r>
      <w:r>
        <w:rPr>
          <w:color w:val="212121"/>
        </w:rPr>
        <w:t>this</w:t>
      </w:r>
      <w:r>
        <w:rPr>
          <w:color w:val="212121"/>
          <w:spacing w:val="-7"/>
        </w:rPr>
        <w:t xml:space="preserve"> </w:t>
      </w:r>
      <w:r>
        <w:rPr>
          <w:color w:val="212121"/>
          <w:spacing w:val="-2"/>
        </w:rPr>
        <w:t>Tender:</w:t>
      </w:r>
    </w:p>
    <w:p w14:paraId="6C4C4C03" w14:textId="77777777" w:rsidR="000078EB" w:rsidRDefault="00002C1D">
      <w:pPr>
        <w:pStyle w:val="ListParagraph"/>
        <w:numPr>
          <w:ilvl w:val="0"/>
          <w:numId w:val="9"/>
        </w:numPr>
        <w:tabs>
          <w:tab w:val="left" w:pos="1080"/>
        </w:tabs>
        <w:spacing w:line="254" w:lineRule="exact"/>
        <w:rPr>
          <w:sz w:val="20"/>
        </w:rPr>
      </w:pPr>
      <w:r>
        <w:rPr>
          <w:color w:val="212121"/>
          <w:sz w:val="20"/>
        </w:rPr>
        <w:t>Tender</w:t>
      </w:r>
      <w:r>
        <w:rPr>
          <w:color w:val="212121"/>
          <w:spacing w:val="-10"/>
          <w:sz w:val="20"/>
        </w:rPr>
        <w:t xml:space="preserve"> </w:t>
      </w:r>
      <w:r>
        <w:rPr>
          <w:color w:val="212121"/>
          <w:spacing w:val="-2"/>
          <w:sz w:val="20"/>
        </w:rPr>
        <w:t>Period</w:t>
      </w:r>
    </w:p>
    <w:p w14:paraId="460CEDCD" w14:textId="77777777" w:rsidR="000078EB" w:rsidRDefault="00002C1D">
      <w:pPr>
        <w:pStyle w:val="ListParagraph"/>
        <w:numPr>
          <w:ilvl w:val="0"/>
          <w:numId w:val="9"/>
        </w:numPr>
        <w:tabs>
          <w:tab w:val="left" w:pos="1080"/>
        </w:tabs>
        <w:spacing w:line="254" w:lineRule="exact"/>
        <w:rPr>
          <w:sz w:val="20"/>
        </w:rPr>
      </w:pPr>
      <w:r>
        <w:rPr>
          <w:color w:val="212121"/>
          <w:sz w:val="20"/>
        </w:rPr>
        <w:t>Tender</w:t>
      </w:r>
      <w:r>
        <w:rPr>
          <w:color w:val="212121"/>
          <w:spacing w:val="-10"/>
          <w:sz w:val="20"/>
        </w:rPr>
        <w:t xml:space="preserve"> </w:t>
      </w:r>
      <w:r>
        <w:rPr>
          <w:color w:val="212121"/>
          <w:spacing w:val="-2"/>
          <w:sz w:val="20"/>
        </w:rPr>
        <w:t>Closing</w:t>
      </w:r>
    </w:p>
    <w:p w14:paraId="790B9BB9" w14:textId="77777777" w:rsidR="000078EB" w:rsidRDefault="00002C1D">
      <w:pPr>
        <w:pStyle w:val="ListParagraph"/>
        <w:numPr>
          <w:ilvl w:val="0"/>
          <w:numId w:val="9"/>
        </w:numPr>
        <w:tabs>
          <w:tab w:val="left" w:pos="1080"/>
        </w:tabs>
        <w:rPr>
          <w:sz w:val="20"/>
        </w:rPr>
      </w:pPr>
      <w:r>
        <w:rPr>
          <w:color w:val="212121"/>
          <w:sz w:val="20"/>
        </w:rPr>
        <w:t>Tender</w:t>
      </w:r>
      <w:r>
        <w:rPr>
          <w:color w:val="212121"/>
          <w:spacing w:val="-10"/>
          <w:sz w:val="20"/>
        </w:rPr>
        <w:t xml:space="preserve"> </w:t>
      </w:r>
      <w:r>
        <w:rPr>
          <w:color w:val="212121"/>
          <w:spacing w:val="-2"/>
          <w:sz w:val="20"/>
        </w:rPr>
        <w:t>Opening</w:t>
      </w:r>
    </w:p>
    <w:p w14:paraId="4D6208A2" w14:textId="77777777" w:rsidR="000078EB" w:rsidRDefault="00002C1D">
      <w:pPr>
        <w:pStyle w:val="ListParagraph"/>
        <w:numPr>
          <w:ilvl w:val="0"/>
          <w:numId w:val="9"/>
        </w:numPr>
        <w:tabs>
          <w:tab w:val="left" w:pos="1080"/>
        </w:tabs>
        <w:spacing w:before="3" w:line="255" w:lineRule="exact"/>
        <w:rPr>
          <w:sz w:val="20"/>
        </w:rPr>
      </w:pPr>
      <w:r>
        <w:rPr>
          <w:color w:val="212121"/>
          <w:spacing w:val="-2"/>
          <w:sz w:val="20"/>
        </w:rPr>
        <w:t>Administrative</w:t>
      </w:r>
      <w:r>
        <w:rPr>
          <w:color w:val="212121"/>
          <w:spacing w:val="12"/>
          <w:sz w:val="20"/>
        </w:rPr>
        <w:t xml:space="preserve"> </w:t>
      </w:r>
      <w:r>
        <w:rPr>
          <w:color w:val="212121"/>
          <w:spacing w:val="-2"/>
          <w:sz w:val="20"/>
        </w:rPr>
        <w:t>Evaluation</w:t>
      </w:r>
    </w:p>
    <w:p w14:paraId="44F21594" w14:textId="77777777" w:rsidR="000078EB" w:rsidRDefault="00002C1D">
      <w:pPr>
        <w:pStyle w:val="ListParagraph"/>
        <w:numPr>
          <w:ilvl w:val="0"/>
          <w:numId w:val="9"/>
        </w:numPr>
        <w:tabs>
          <w:tab w:val="left" w:pos="1080"/>
        </w:tabs>
        <w:spacing w:line="254" w:lineRule="exact"/>
        <w:rPr>
          <w:sz w:val="20"/>
        </w:rPr>
      </w:pPr>
      <w:r>
        <w:rPr>
          <w:color w:val="212121"/>
          <w:spacing w:val="-2"/>
          <w:sz w:val="20"/>
        </w:rPr>
        <w:t>Technical</w:t>
      </w:r>
      <w:r>
        <w:rPr>
          <w:color w:val="212121"/>
          <w:spacing w:val="6"/>
          <w:sz w:val="20"/>
        </w:rPr>
        <w:t xml:space="preserve"> </w:t>
      </w:r>
      <w:r>
        <w:rPr>
          <w:color w:val="212121"/>
          <w:spacing w:val="-2"/>
          <w:sz w:val="20"/>
        </w:rPr>
        <w:t>Evaluation</w:t>
      </w:r>
    </w:p>
    <w:p w14:paraId="1632A9BB" w14:textId="77777777" w:rsidR="000078EB" w:rsidRDefault="00002C1D">
      <w:pPr>
        <w:pStyle w:val="ListParagraph"/>
        <w:numPr>
          <w:ilvl w:val="0"/>
          <w:numId w:val="9"/>
        </w:numPr>
        <w:tabs>
          <w:tab w:val="left" w:pos="1080"/>
        </w:tabs>
        <w:spacing w:line="254" w:lineRule="exact"/>
        <w:rPr>
          <w:sz w:val="20"/>
        </w:rPr>
      </w:pPr>
      <w:r>
        <w:rPr>
          <w:color w:val="212121"/>
          <w:sz w:val="20"/>
        </w:rPr>
        <w:t>Financial</w:t>
      </w:r>
      <w:r>
        <w:rPr>
          <w:color w:val="212121"/>
          <w:spacing w:val="-8"/>
          <w:sz w:val="20"/>
        </w:rPr>
        <w:t xml:space="preserve"> </w:t>
      </w:r>
      <w:r>
        <w:rPr>
          <w:color w:val="212121"/>
          <w:spacing w:val="-2"/>
          <w:sz w:val="20"/>
        </w:rPr>
        <w:t>Evaluation</w:t>
      </w:r>
    </w:p>
    <w:p w14:paraId="30A6320B" w14:textId="77777777" w:rsidR="000078EB" w:rsidRDefault="00002C1D">
      <w:pPr>
        <w:pStyle w:val="ListParagraph"/>
        <w:numPr>
          <w:ilvl w:val="0"/>
          <w:numId w:val="9"/>
        </w:numPr>
        <w:tabs>
          <w:tab w:val="left" w:pos="1080"/>
        </w:tabs>
        <w:spacing w:line="254" w:lineRule="exact"/>
        <w:rPr>
          <w:sz w:val="20"/>
        </w:rPr>
      </w:pPr>
      <w:r>
        <w:rPr>
          <w:color w:val="212121"/>
          <w:sz w:val="20"/>
        </w:rPr>
        <w:t>Contract</w:t>
      </w:r>
      <w:r>
        <w:rPr>
          <w:color w:val="212121"/>
          <w:spacing w:val="-9"/>
          <w:sz w:val="20"/>
        </w:rPr>
        <w:t xml:space="preserve"> </w:t>
      </w:r>
      <w:r>
        <w:rPr>
          <w:color w:val="212121"/>
          <w:spacing w:val="-2"/>
          <w:sz w:val="20"/>
        </w:rPr>
        <w:t>Award</w:t>
      </w:r>
    </w:p>
    <w:p w14:paraId="72DA91EE" w14:textId="77777777" w:rsidR="000078EB" w:rsidRDefault="00002C1D">
      <w:pPr>
        <w:pStyle w:val="ListParagraph"/>
        <w:numPr>
          <w:ilvl w:val="0"/>
          <w:numId w:val="9"/>
        </w:numPr>
        <w:tabs>
          <w:tab w:val="left" w:pos="1080"/>
        </w:tabs>
        <w:rPr>
          <w:sz w:val="20"/>
        </w:rPr>
      </w:pPr>
      <w:r>
        <w:rPr>
          <w:color w:val="212121"/>
          <w:sz w:val="20"/>
        </w:rPr>
        <w:t>Notification</w:t>
      </w:r>
      <w:r>
        <w:rPr>
          <w:color w:val="212121"/>
          <w:spacing w:val="-8"/>
          <w:sz w:val="20"/>
        </w:rPr>
        <w:t xml:space="preserve"> </w:t>
      </w:r>
      <w:r>
        <w:rPr>
          <w:color w:val="212121"/>
          <w:sz w:val="20"/>
        </w:rPr>
        <w:t>of</w:t>
      </w:r>
      <w:r>
        <w:rPr>
          <w:color w:val="212121"/>
          <w:spacing w:val="-7"/>
          <w:sz w:val="20"/>
        </w:rPr>
        <w:t xml:space="preserve"> </w:t>
      </w:r>
      <w:r>
        <w:rPr>
          <w:color w:val="212121"/>
          <w:sz w:val="20"/>
        </w:rPr>
        <w:t>Contract</w:t>
      </w:r>
      <w:r>
        <w:rPr>
          <w:color w:val="212121"/>
          <w:spacing w:val="-8"/>
          <w:sz w:val="20"/>
        </w:rPr>
        <w:t xml:space="preserve"> </w:t>
      </w:r>
      <w:r>
        <w:rPr>
          <w:color w:val="212121"/>
          <w:spacing w:val="-4"/>
          <w:sz w:val="20"/>
        </w:rPr>
        <w:t>Award</w:t>
      </w:r>
    </w:p>
    <w:p w14:paraId="461D51AB" w14:textId="77777777" w:rsidR="000078EB" w:rsidRDefault="000078EB">
      <w:pPr>
        <w:pStyle w:val="BodyText"/>
      </w:pPr>
    </w:p>
    <w:p w14:paraId="6DD2F0D9" w14:textId="77777777" w:rsidR="000078EB" w:rsidRDefault="00002C1D">
      <w:pPr>
        <w:pStyle w:val="Heading1"/>
        <w:numPr>
          <w:ilvl w:val="0"/>
          <w:numId w:val="11"/>
        </w:numPr>
        <w:tabs>
          <w:tab w:val="left" w:pos="1080"/>
        </w:tabs>
        <w:spacing w:before="1"/>
      </w:pPr>
      <w:r>
        <w:t>SUBMISSION</w:t>
      </w:r>
      <w:r>
        <w:rPr>
          <w:spacing w:val="-8"/>
        </w:rPr>
        <w:t xml:space="preserve"> </w:t>
      </w:r>
      <w:r>
        <w:t>OF</w:t>
      </w:r>
      <w:r>
        <w:rPr>
          <w:spacing w:val="-8"/>
        </w:rPr>
        <w:t xml:space="preserve"> </w:t>
      </w:r>
      <w:r>
        <w:rPr>
          <w:spacing w:val="-4"/>
        </w:rPr>
        <w:t>BIDS</w:t>
      </w:r>
    </w:p>
    <w:p w14:paraId="506EABF8" w14:textId="77777777" w:rsidR="000078EB" w:rsidRDefault="00002C1D">
      <w:pPr>
        <w:pStyle w:val="BodyText"/>
        <w:ind w:left="360" w:right="358"/>
        <w:jc w:val="both"/>
      </w:pPr>
      <w:r>
        <w:rPr>
          <w:color w:val="212121"/>
        </w:rPr>
        <w:t>Bidders</w:t>
      </w:r>
      <w:r>
        <w:rPr>
          <w:color w:val="212121"/>
          <w:spacing w:val="-9"/>
        </w:rPr>
        <w:t xml:space="preserve"> </w:t>
      </w:r>
      <w:r>
        <w:rPr>
          <w:color w:val="212121"/>
        </w:rPr>
        <w:t>are</w:t>
      </w:r>
      <w:r>
        <w:rPr>
          <w:color w:val="212121"/>
          <w:spacing w:val="-9"/>
        </w:rPr>
        <w:t xml:space="preserve"> </w:t>
      </w:r>
      <w:r>
        <w:rPr>
          <w:color w:val="212121"/>
        </w:rPr>
        <w:t>solely</w:t>
      </w:r>
      <w:r>
        <w:rPr>
          <w:color w:val="212121"/>
          <w:spacing w:val="-7"/>
        </w:rPr>
        <w:t xml:space="preserve"> </w:t>
      </w:r>
      <w:r>
        <w:rPr>
          <w:color w:val="212121"/>
        </w:rPr>
        <w:t>responsible</w:t>
      </w:r>
      <w:r>
        <w:rPr>
          <w:color w:val="212121"/>
          <w:spacing w:val="-6"/>
        </w:rPr>
        <w:t xml:space="preserve"> </w:t>
      </w:r>
      <w:r>
        <w:rPr>
          <w:color w:val="212121"/>
        </w:rPr>
        <w:t>for</w:t>
      </w:r>
      <w:r>
        <w:rPr>
          <w:color w:val="212121"/>
          <w:spacing w:val="-8"/>
        </w:rPr>
        <w:t xml:space="preserve"> </w:t>
      </w:r>
      <w:r>
        <w:rPr>
          <w:color w:val="212121"/>
        </w:rPr>
        <w:t>ensuring</w:t>
      </w:r>
      <w:r>
        <w:rPr>
          <w:color w:val="212121"/>
          <w:spacing w:val="-8"/>
        </w:rPr>
        <w:t xml:space="preserve"> </w:t>
      </w:r>
      <w:r>
        <w:rPr>
          <w:color w:val="212121"/>
        </w:rPr>
        <w:t>that</w:t>
      </w:r>
      <w:r>
        <w:rPr>
          <w:color w:val="212121"/>
          <w:spacing w:val="-7"/>
        </w:rPr>
        <w:t xml:space="preserve"> </w:t>
      </w:r>
      <w:r>
        <w:rPr>
          <w:color w:val="212121"/>
        </w:rPr>
        <w:t>the</w:t>
      </w:r>
      <w:r>
        <w:rPr>
          <w:color w:val="212121"/>
          <w:spacing w:val="-6"/>
        </w:rPr>
        <w:t xml:space="preserve"> </w:t>
      </w:r>
      <w:r>
        <w:rPr>
          <w:color w:val="212121"/>
        </w:rPr>
        <w:t>full</w:t>
      </w:r>
      <w:r>
        <w:rPr>
          <w:color w:val="212121"/>
          <w:spacing w:val="-3"/>
        </w:rPr>
        <w:t xml:space="preserve"> </w:t>
      </w:r>
      <w:r>
        <w:rPr>
          <w:color w:val="212121"/>
        </w:rPr>
        <w:t>bid</w:t>
      </w:r>
      <w:r>
        <w:rPr>
          <w:color w:val="212121"/>
          <w:spacing w:val="-7"/>
        </w:rPr>
        <w:t xml:space="preserve"> </w:t>
      </w:r>
      <w:r>
        <w:rPr>
          <w:color w:val="212121"/>
        </w:rPr>
        <w:t>is</w:t>
      </w:r>
      <w:r>
        <w:rPr>
          <w:color w:val="212121"/>
          <w:spacing w:val="-7"/>
        </w:rPr>
        <w:t xml:space="preserve"> </w:t>
      </w:r>
      <w:r>
        <w:rPr>
          <w:color w:val="212121"/>
        </w:rPr>
        <w:t>received</w:t>
      </w:r>
      <w:r>
        <w:rPr>
          <w:color w:val="212121"/>
          <w:spacing w:val="-7"/>
        </w:rPr>
        <w:t xml:space="preserve"> </w:t>
      </w:r>
      <w:r>
        <w:rPr>
          <w:color w:val="212121"/>
        </w:rPr>
        <w:t>by</w:t>
      </w:r>
      <w:r>
        <w:rPr>
          <w:color w:val="212121"/>
          <w:spacing w:val="-7"/>
        </w:rPr>
        <w:t xml:space="preserve"> </w:t>
      </w:r>
      <w:r>
        <w:rPr>
          <w:color w:val="212121"/>
        </w:rPr>
        <w:t>DRC</w:t>
      </w:r>
      <w:r>
        <w:rPr>
          <w:color w:val="212121"/>
          <w:spacing w:val="-9"/>
        </w:rPr>
        <w:t xml:space="preserve"> </w:t>
      </w:r>
      <w:r>
        <w:rPr>
          <w:color w:val="212121"/>
        </w:rPr>
        <w:t>in</w:t>
      </w:r>
      <w:r>
        <w:rPr>
          <w:color w:val="212121"/>
          <w:spacing w:val="-7"/>
        </w:rPr>
        <w:t xml:space="preserve"> </w:t>
      </w:r>
      <w:r>
        <w:rPr>
          <w:color w:val="212121"/>
        </w:rPr>
        <w:t>accordance</w:t>
      </w:r>
      <w:r>
        <w:rPr>
          <w:color w:val="212121"/>
          <w:spacing w:val="-9"/>
        </w:rPr>
        <w:t xml:space="preserve"> </w:t>
      </w:r>
      <w:r>
        <w:rPr>
          <w:color w:val="212121"/>
        </w:rPr>
        <w:t>with</w:t>
      </w:r>
      <w:r>
        <w:rPr>
          <w:color w:val="212121"/>
          <w:spacing w:val="-7"/>
        </w:rPr>
        <w:t xml:space="preserve"> </w:t>
      </w:r>
      <w:r>
        <w:rPr>
          <w:color w:val="212121"/>
        </w:rPr>
        <w:t>the</w:t>
      </w:r>
      <w:r>
        <w:rPr>
          <w:color w:val="212121"/>
          <w:spacing w:val="-2"/>
        </w:rPr>
        <w:t xml:space="preserve"> </w:t>
      </w:r>
      <w:r>
        <w:rPr>
          <w:color w:val="212121"/>
        </w:rPr>
        <w:t>RFP</w:t>
      </w:r>
      <w:r>
        <w:rPr>
          <w:color w:val="212121"/>
          <w:spacing w:val="-8"/>
        </w:rPr>
        <w:t xml:space="preserve"> </w:t>
      </w:r>
      <w:r>
        <w:rPr>
          <w:color w:val="212121"/>
        </w:rPr>
        <w:t>requirements,</w:t>
      </w:r>
      <w:r>
        <w:rPr>
          <w:color w:val="212121"/>
          <w:spacing w:val="-5"/>
        </w:rPr>
        <w:t xml:space="preserve"> </w:t>
      </w:r>
      <w:r>
        <w:rPr>
          <w:color w:val="212121"/>
        </w:rPr>
        <w:t>prior to</w:t>
      </w:r>
      <w:r>
        <w:rPr>
          <w:color w:val="212121"/>
          <w:spacing w:val="-12"/>
        </w:rPr>
        <w:t xml:space="preserve"> </w:t>
      </w:r>
      <w:r>
        <w:rPr>
          <w:color w:val="212121"/>
        </w:rPr>
        <w:t>the</w:t>
      </w:r>
      <w:r>
        <w:rPr>
          <w:color w:val="212121"/>
          <w:spacing w:val="-11"/>
        </w:rPr>
        <w:t xml:space="preserve"> </w:t>
      </w:r>
      <w:r>
        <w:rPr>
          <w:color w:val="212121"/>
        </w:rPr>
        <w:t>specified</w:t>
      </w:r>
      <w:r>
        <w:rPr>
          <w:color w:val="212121"/>
          <w:spacing w:val="-11"/>
        </w:rPr>
        <w:t xml:space="preserve"> </w:t>
      </w:r>
      <w:r>
        <w:rPr>
          <w:color w:val="212121"/>
        </w:rPr>
        <w:t>date</w:t>
      </w:r>
      <w:r>
        <w:rPr>
          <w:color w:val="212121"/>
          <w:spacing w:val="-12"/>
        </w:rPr>
        <w:t xml:space="preserve"> </w:t>
      </w:r>
      <w:r>
        <w:rPr>
          <w:color w:val="212121"/>
        </w:rPr>
        <w:t>and</w:t>
      </w:r>
      <w:r>
        <w:rPr>
          <w:color w:val="212121"/>
          <w:spacing w:val="-11"/>
        </w:rPr>
        <w:t xml:space="preserve"> </w:t>
      </w:r>
      <w:r>
        <w:rPr>
          <w:color w:val="212121"/>
        </w:rPr>
        <w:t>time</w:t>
      </w:r>
      <w:r>
        <w:rPr>
          <w:color w:val="212121"/>
          <w:spacing w:val="-7"/>
        </w:rPr>
        <w:t xml:space="preserve"> </w:t>
      </w:r>
      <w:r>
        <w:rPr>
          <w:color w:val="212121"/>
        </w:rPr>
        <w:t>mentioned</w:t>
      </w:r>
      <w:r>
        <w:rPr>
          <w:color w:val="212121"/>
          <w:spacing w:val="-9"/>
        </w:rPr>
        <w:t xml:space="preserve"> </w:t>
      </w:r>
      <w:r>
        <w:rPr>
          <w:color w:val="212121"/>
        </w:rPr>
        <w:t>above.</w:t>
      </w:r>
      <w:r>
        <w:rPr>
          <w:color w:val="212121"/>
          <w:spacing w:val="-12"/>
        </w:rPr>
        <w:t xml:space="preserve"> </w:t>
      </w:r>
      <w:r>
        <w:rPr>
          <w:color w:val="212121"/>
        </w:rPr>
        <w:t>DRC</w:t>
      </w:r>
      <w:r>
        <w:rPr>
          <w:color w:val="212121"/>
          <w:spacing w:val="-9"/>
        </w:rPr>
        <w:t xml:space="preserve"> </w:t>
      </w:r>
      <w:r>
        <w:rPr>
          <w:color w:val="212121"/>
        </w:rPr>
        <w:t>will</w:t>
      </w:r>
      <w:r>
        <w:rPr>
          <w:color w:val="212121"/>
          <w:spacing w:val="-12"/>
        </w:rPr>
        <w:t xml:space="preserve"> </w:t>
      </w:r>
      <w:r>
        <w:rPr>
          <w:color w:val="212121"/>
        </w:rPr>
        <w:t>consider</w:t>
      </w:r>
      <w:r>
        <w:rPr>
          <w:color w:val="212121"/>
          <w:spacing w:val="-11"/>
        </w:rPr>
        <w:t xml:space="preserve"> </w:t>
      </w:r>
      <w:r>
        <w:rPr>
          <w:color w:val="212121"/>
        </w:rPr>
        <w:t>only</w:t>
      </w:r>
      <w:r>
        <w:rPr>
          <w:color w:val="212121"/>
          <w:spacing w:val="-11"/>
        </w:rPr>
        <w:t xml:space="preserve"> </w:t>
      </w:r>
      <w:r>
        <w:rPr>
          <w:color w:val="212121"/>
        </w:rPr>
        <w:t>those</w:t>
      </w:r>
      <w:r>
        <w:rPr>
          <w:color w:val="212121"/>
          <w:spacing w:val="-10"/>
        </w:rPr>
        <w:t xml:space="preserve"> </w:t>
      </w:r>
      <w:r>
        <w:rPr>
          <w:color w:val="212121"/>
        </w:rPr>
        <w:t>portions</w:t>
      </w:r>
      <w:r>
        <w:rPr>
          <w:color w:val="212121"/>
          <w:spacing w:val="-12"/>
        </w:rPr>
        <w:t xml:space="preserve"> </w:t>
      </w:r>
      <w:r>
        <w:rPr>
          <w:color w:val="212121"/>
        </w:rPr>
        <w:t>of</w:t>
      </w:r>
      <w:r>
        <w:rPr>
          <w:color w:val="212121"/>
          <w:spacing w:val="-11"/>
        </w:rPr>
        <w:t xml:space="preserve"> </w:t>
      </w:r>
      <w:r>
        <w:rPr>
          <w:color w:val="212121"/>
        </w:rPr>
        <w:t>the</w:t>
      </w:r>
      <w:r>
        <w:rPr>
          <w:color w:val="212121"/>
          <w:spacing w:val="-11"/>
        </w:rPr>
        <w:t xml:space="preserve"> </w:t>
      </w:r>
      <w:r>
        <w:rPr>
          <w:color w:val="212121"/>
        </w:rPr>
        <w:t>bids</w:t>
      </w:r>
      <w:r>
        <w:rPr>
          <w:color w:val="212121"/>
          <w:spacing w:val="-12"/>
        </w:rPr>
        <w:t xml:space="preserve"> </w:t>
      </w:r>
      <w:r>
        <w:rPr>
          <w:color w:val="212121"/>
        </w:rPr>
        <w:t>received</w:t>
      </w:r>
      <w:r>
        <w:rPr>
          <w:color w:val="212121"/>
          <w:spacing w:val="-10"/>
        </w:rPr>
        <w:t xml:space="preserve"> </w:t>
      </w:r>
      <w:r>
        <w:rPr>
          <w:color w:val="212121"/>
        </w:rPr>
        <w:t>prior</w:t>
      </w:r>
      <w:r>
        <w:rPr>
          <w:color w:val="212121"/>
          <w:spacing w:val="-11"/>
        </w:rPr>
        <w:t xml:space="preserve"> </w:t>
      </w:r>
      <w:r>
        <w:rPr>
          <w:color w:val="212121"/>
        </w:rPr>
        <w:t>to</w:t>
      </w:r>
      <w:r>
        <w:rPr>
          <w:color w:val="212121"/>
          <w:spacing w:val="-11"/>
        </w:rPr>
        <w:t xml:space="preserve"> </w:t>
      </w:r>
      <w:r>
        <w:rPr>
          <w:color w:val="212121"/>
        </w:rPr>
        <w:t>the</w:t>
      </w:r>
      <w:r>
        <w:rPr>
          <w:color w:val="212121"/>
          <w:spacing w:val="-12"/>
        </w:rPr>
        <w:t xml:space="preserve"> </w:t>
      </w:r>
      <w:r>
        <w:rPr>
          <w:color w:val="212121"/>
        </w:rPr>
        <w:t>closing date and time specified.</w:t>
      </w:r>
    </w:p>
    <w:p w14:paraId="40C81BBD" w14:textId="77777777" w:rsidR="000078EB" w:rsidRDefault="000078EB">
      <w:pPr>
        <w:pStyle w:val="BodyText"/>
        <w:jc w:val="both"/>
        <w:sectPr w:rsidR="000078EB">
          <w:pgSz w:w="12240" w:h="15840"/>
          <w:pgMar w:top="1180" w:right="360" w:bottom="1420" w:left="1080" w:header="381" w:footer="1226" w:gutter="0"/>
          <w:cols w:space="720"/>
        </w:sectPr>
      </w:pPr>
    </w:p>
    <w:p w14:paraId="57DD08E9" w14:textId="77777777" w:rsidR="000078EB" w:rsidRDefault="000078EB">
      <w:pPr>
        <w:pStyle w:val="BodyText"/>
      </w:pPr>
    </w:p>
    <w:p w14:paraId="55ABB806" w14:textId="77777777" w:rsidR="000078EB" w:rsidRDefault="000078EB">
      <w:pPr>
        <w:pStyle w:val="BodyText"/>
      </w:pPr>
    </w:p>
    <w:p w14:paraId="37BF8ECE" w14:textId="77777777" w:rsidR="000078EB" w:rsidRDefault="000078EB">
      <w:pPr>
        <w:pStyle w:val="BodyText"/>
        <w:spacing w:before="5"/>
      </w:pPr>
    </w:p>
    <w:p w14:paraId="4AD63965" w14:textId="77777777" w:rsidR="000078EB" w:rsidRDefault="00002C1D">
      <w:pPr>
        <w:pStyle w:val="BodyText"/>
        <w:ind w:left="360"/>
      </w:pPr>
      <w:r>
        <w:rPr>
          <w:color w:val="212121"/>
        </w:rPr>
        <w:t>The</w:t>
      </w:r>
      <w:r>
        <w:rPr>
          <w:color w:val="212121"/>
          <w:spacing w:val="-8"/>
        </w:rPr>
        <w:t xml:space="preserve"> </w:t>
      </w:r>
      <w:r>
        <w:rPr>
          <w:color w:val="212121"/>
        </w:rPr>
        <w:t>following</w:t>
      </w:r>
      <w:r>
        <w:rPr>
          <w:color w:val="212121"/>
          <w:spacing w:val="-7"/>
        </w:rPr>
        <w:t xml:space="preserve"> </w:t>
      </w:r>
      <w:r>
        <w:rPr>
          <w:color w:val="212121"/>
        </w:rPr>
        <w:t>documents</w:t>
      </w:r>
      <w:r>
        <w:rPr>
          <w:color w:val="212121"/>
          <w:spacing w:val="-6"/>
        </w:rPr>
        <w:t xml:space="preserve"> </w:t>
      </w:r>
      <w:r>
        <w:rPr>
          <w:color w:val="212121"/>
        </w:rPr>
        <w:t>shall</w:t>
      </w:r>
      <w:r>
        <w:rPr>
          <w:color w:val="212121"/>
          <w:spacing w:val="-6"/>
        </w:rPr>
        <w:t xml:space="preserve"> </w:t>
      </w:r>
      <w:r>
        <w:rPr>
          <w:color w:val="212121"/>
        </w:rPr>
        <w:t>be</w:t>
      </w:r>
      <w:r>
        <w:rPr>
          <w:color w:val="212121"/>
          <w:spacing w:val="-7"/>
        </w:rPr>
        <w:t xml:space="preserve"> </w:t>
      </w:r>
      <w:r>
        <w:rPr>
          <w:color w:val="212121"/>
        </w:rPr>
        <w:t>contained</w:t>
      </w:r>
      <w:r>
        <w:rPr>
          <w:color w:val="212121"/>
          <w:spacing w:val="-6"/>
        </w:rPr>
        <w:t xml:space="preserve"> </w:t>
      </w:r>
      <w:r>
        <w:rPr>
          <w:color w:val="212121"/>
        </w:rPr>
        <w:t>with</w:t>
      </w:r>
      <w:r>
        <w:rPr>
          <w:color w:val="212121"/>
          <w:spacing w:val="-7"/>
        </w:rPr>
        <w:t xml:space="preserve"> </w:t>
      </w:r>
      <w:r>
        <w:rPr>
          <w:color w:val="212121"/>
        </w:rPr>
        <w:t>the</w:t>
      </w:r>
      <w:r>
        <w:rPr>
          <w:color w:val="212121"/>
          <w:spacing w:val="-7"/>
        </w:rPr>
        <w:t xml:space="preserve"> </w:t>
      </w:r>
      <w:r>
        <w:rPr>
          <w:color w:val="212121"/>
          <w:spacing w:val="-4"/>
        </w:rPr>
        <w:t>bid:</w:t>
      </w:r>
    </w:p>
    <w:p w14:paraId="1764B940" w14:textId="77777777" w:rsidR="000078EB" w:rsidRDefault="000078EB">
      <w:pPr>
        <w:pStyle w:val="BodyText"/>
        <w:spacing w:before="1"/>
      </w:pPr>
    </w:p>
    <w:p w14:paraId="0E2392C3" w14:textId="77777777" w:rsidR="000078EB" w:rsidRDefault="00002C1D">
      <w:pPr>
        <w:pStyle w:val="Heading2"/>
        <w:numPr>
          <w:ilvl w:val="0"/>
          <w:numId w:val="8"/>
        </w:numPr>
        <w:tabs>
          <w:tab w:val="left" w:pos="1080"/>
        </w:tabs>
        <w:ind w:right="367"/>
      </w:pPr>
      <w:r>
        <w:rPr>
          <w:color w:val="212121"/>
        </w:rPr>
        <w:t>Tender</w:t>
      </w:r>
      <w:r>
        <w:rPr>
          <w:color w:val="212121"/>
          <w:spacing w:val="40"/>
        </w:rPr>
        <w:t xml:space="preserve"> </w:t>
      </w:r>
      <w:r>
        <w:rPr>
          <w:color w:val="212121"/>
        </w:rPr>
        <w:t>&amp;</w:t>
      </w:r>
      <w:r>
        <w:rPr>
          <w:color w:val="212121"/>
          <w:spacing w:val="40"/>
        </w:rPr>
        <w:t xml:space="preserve"> </w:t>
      </w:r>
      <w:r>
        <w:rPr>
          <w:color w:val="212121"/>
        </w:rPr>
        <w:t>Contract</w:t>
      </w:r>
      <w:r>
        <w:rPr>
          <w:color w:val="212121"/>
          <w:spacing w:val="40"/>
        </w:rPr>
        <w:t xml:space="preserve"> </w:t>
      </w:r>
      <w:r>
        <w:rPr>
          <w:color w:val="212121"/>
        </w:rPr>
        <w:t>Award</w:t>
      </w:r>
      <w:r>
        <w:rPr>
          <w:color w:val="212121"/>
          <w:spacing w:val="40"/>
        </w:rPr>
        <w:t xml:space="preserve"> </w:t>
      </w:r>
      <w:r>
        <w:rPr>
          <w:color w:val="212121"/>
        </w:rPr>
        <w:t>Acknowledgment</w:t>
      </w:r>
      <w:r>
        <w:rPr>
          <w:color w:val="212121"/>
          <w:spacing w:val="40"/>
        </w:rPr>
        <w:t xml:space="preserve"> </w:t>
      </w:r>
      <w:r>
        <w:rPr>
          <w:color w:val="212121"/>
        </w:rPr>
        <w:t>Certificate</w:t>
      </w:r>
      <w:r>
        <w:rPr>
          <w:color w:val="212121"/>
          <w:spacing w:val="40"/>
        </w:rPr>
        <w:t xml:space="preserve"> </w:t>
      </w:r>
      <w:r>
        <w:rPr>
          <w:color w:val="212121"/>
        </w:rPr>
        <w:t>(Annex</w:t>
      </w:r>
      <w:r>
        <w:rPr>
          <w:color w:val="212121"/>
          <w:spacing w:val="40"/>
        </w:rPr>
        <w:t xml:space="preserve"> </w:t>
      </w:r>
      <w:r>
        <w:rPr>
          <w:color w:val="212121"/>
        </w:rPr>
        <w:t>B),</w:t>
      </w:r>
      <w:r>
        <w:rPr>
          <w:color w:val="212121"/>
          <w:spacing w:val="40"/>
        </w:rPr>
        <w:t xml:space="preserve"> </w:t>
      </w:r>
      <w:r>
        <w:rPr>
          <w:color w:val="212121"/>
        </w:rPr>
        <w:t>and</w:t>
      </w:r>
      <w:r>
        <w:rPr>
          <w:color w:val="212121"/>
          <w:spacing w:val="40"/>
        </w:rPr>
        <w:t xml:space="preserve"> </w:t>
      </w:r>
      <w:r>
        <w:rPr>
          <w:color w:val="212121"/>
        </w:rPr>
        <w:t>if</w:t>
      </w:r>
      <w:r>
        <w:rPr>
          <w:color w:val="212121"/>
          <w:spacing w:val="40"/>
        </w:rPr>
        <w:t xml:space="preserve"> </w:t>
      </w:r>
      <w:r>
        <w:rPr>
          <w:color w:val="212121"/>
        </w:rPr>
        <w:t>required</w:t>
      </w:r>
      <w:r>
        <w:rPr>
          <w:color w:val="212121"/>
          <w:spacing w:val="40"/>
        </w:rPr>
        <w:t xml:space="preserve"> </w:t>
      </w:r>
      <w:r>
        <w:rPr>
          <w:color w:val="212121"/>
        </w:rPr>
        <w:t>the</w:t>
      </w:r>
      <w:r>
        <w:rPr>
          <w:color w:val="212121"/>
          <w:spacing w:val="40"/>
        </w:rPr>
        <w:t xml:space="preserve"> </w:t>
      </w:r>
      <w:r>
        <w:rPr>
          <w:color w:val="212121"/>
        </w:rPr>
        <w:t>Supplier</w:t>
      </w:r>
      <w:r>
        <w:rPr>
          <w:color w:val="212121"/>
          <w:spacing w:val="40"/>
        </w:rPr>
        <w:t xml:space="preserve"> </w:t>
      </w:r>
      <w:r>
        <w:rPr>
          <w:color w:val="212121"/>
        </w:rPr>
        <w:t>Profile</w:t>
      </w:r>
      <w:r>
        <w:rPr>
          <w:color w:val="212121"/>
          <w:spacing w:val="40"/>
        </w:rPr>
        <w:t xml:space="preserve"> </w:t>
      </w:r>
      <w:r>
        <w:rPr>
          <w:color w:val="212121"/>
        </w:rPr>
        <w:t>and Registration form, plus any other documents required as stated in Sections III A and III B</w:t>
      </w:r>
    </w:p>
    <w:p w14:paraId="05C1F366" w14:textId="77777777" w:rsidR="000078EB" w:rsidRDefault="00002C1D">
      <w:pPr>
        <w:pStyle w:val="BodyText"/>
        <w:spacing w:before="243"/>
        <w:ind w:left="360"/>
      </w:pPr>
      <w:r>
        <w:rPr>
          <w:color w:val="212121"/>
        </w:rPr>
        <w:t>Bids</w:t>
      </w:r>
      <w:r>
        <w:rPr>
          <w:color w:val="212121"/>
          <w:spacing w:val="15"/>
        </w:rPr>
        <w:t xml:space="preserve"> </w:t>
      </w:r>
      <w:r>
        <w:rPr>
          <w:color w:val="212121"/>
        </w:rPr>
        <w:t>not</w:t>
      </w:r>
      <w:r>
        <w:rPr>
          <w:color w:val="212121"/>
          <w:spacing w:val="16"/>
        </w:rPr>
        <w:t xml:space="preserve"> </w:t>
      </w:r>
      <w:r>
        <w:rPr>
          <w:color w:val="212121"/>
        </w:rPr>
        <w:t>received</w:t>
      </w:r>
      <w:r>
        <w:rPr>
          <w:color w:val="212121"/>
          <w:spacing w:val="17"/>
        </w:rPr>
        <w:t xml:space="preserve"> </w:t>
      </w:r>
      <w:r>
        <w:rPr>
          <w:color w:val="212121"/>
        </w:rPr>
        <w:t>before</w:t>
      </w:r>
      <w:r>
        <w:rPr>
          <w:color w:val="212121"/>
          <w:spacing w:val="15"/>
        </w:rPr>
        <w:t xml:space="preserve"> </w:t>
      </w:r>
      <w:r>
        <w:rPr>
          <w:color w:val="212121"/>
        </w:rPr>
        <w:t>the</w:t>
      </w:r>
      <w:r>
        <w:rPr>
          <w:color w:val="212121"/>
          <w:spacing w:val="18"/>
        </w:rPr>
        <w:t xml:space="preserve"> </w:t>
      </w:r>
      <w:r>
        <w:rPr>
          <w:color w:val="212121"/>
        </w:rPr>
        <w:t>indicated</w:t>
      </w:r>
      <w:r>
        <w:rPr>
          <w:color w:val="212121"/>
          <w:spacing w:val="16"/>
        </w:rPr>
        <w:t xml:space="preserve"> </w:t>
      </w:r>
      <w:r>
        <w:rPr>
          <w:color w:val="212121"/>
        </w:rPr>
        <w:t>time</w:t>
      </w:r>
      <w:r>
        <w:rPr>
          <w:color w:val="212121"/>
          <w:spacing w:val="15"/>
        </w:rPr>
        <w:t xml:space="preserve"> </w:t>
      </w:r>
      <w:r>
        <w:rPr>
          <w:color w:val="212121"/>
        </w:rPr>
        <w:t>and</w:t>
      </w:r>
      <w:r>
        <w:rPr>
          <w:color w:val="212121"/>
          <w:spacing w:val="17"/>
        </w:rPr>
        <w:t xml:space="preserve"> </w:t>
      </w:r>
      <w:r>
        <w:rPr>
          <w:color w:val="212121"/>
        </w:rPr>
        <w:t>date</w:t>
      </w:r>
      <w:r>
        <w:rPr>
          <w:color w:val="212121"/>
          <w:spacing w:val="15"/>
        </w:rPr>
        <w:t xml:space="preserve"> </w:t>
      </w:r>
      <w:r>
        <w:rPr>
          <w:color w:val="212121"/>
        </w:rPr>
        <w:t>as</w:t>
      </w:r>
      <w:r>
        <w:rPr>
          <w:color w:val="212121"/>
          <w:spacing w:val="18"/>
        </w:rPr>
        <w:t xml:space="preserve"> </w:t>
      </w:r>
      <w:r>
        <w:rPr>
          <w:color w:val="212121"/>
        </w:rPr>
        <w:t>set</w:t>
      </w:r>
      <w:r>
        <w:rPr>
          <w:color w:val="212121"/>
          <w:spacing w:val="16"/>
        </w:rPr>
        <w:t xml:space="preserve"> </w:t>
      </w:r>
      <w:r>
        <w:rPr>
          <w:color w:val="212121"/>
        </w:rPr>
        <w:t>forth</w:t>
      </w:r>
      <w:r>
        <w:rPr>
          <w:color w:val="212121"/>
          <w:spacing w:val="17"/>
        </w:rPr>
        <w:t xml:space="preserve"> </w:t>
      </w:r>
      <w:r>
        <w:rPr>
          <w:color w:val="212121"/>
        </w:rPr>
        <w:t>on</w:t>
      </w:r>
      <w:r>
        <w:rPr>
          <w:color w:val="212121"/>
          <w:spacing w:val="17"/>
        </w:rPr>
        <w:t xml:space="preserve"> </w:t>
      </w:r>
      <w:r>
        <w:rPr>
          <w:color w:val="212121"/>
        </w:rPr>
        <w:t>page</w:t>
      </w:r>
      <w:r>
        <w:rPr>
          <w:color w:val="212121"/>
          <w:spacing w:val="16"/>
        </w:rPr>
        <w:t xml:space="preserve"> </w:t>
      </w:r>
      <w:r>
        <w:rPr>
          <w:color w:val="212121"/>
        </w:rPr>
        <w:t>1,</w:t>
      </w:r>
      <w:r>
        <w:rPr>
          <w:color w:val="212121"/>
          <w:spacing w:val="16"/>
        </w:rPr>
        <w:t xml:space="preserve"> </w:t>
      </w:r>
      <w:r>
        <w:rPr>
          <w:color w:val="212121"/>
        </w:rPr>
        <w:t>or</w:t>
      </w:r>
      <w:r>
        <w:rPr>
          <w:color w:val="212121"/>
          <w:spacing w:val="27"/>
        </w:rPr>
        <w:t xml:space="preserve"> </w:t>
      </w:r>
      <w:r>
        <w:rPr>
          <w:color w:val="212121"/>
        </w:rPr>
        <w:t>delivered</w:t>
      </w:r>
      <w:r>
        <w:rPr>
          <w:color w:val="212121"/>
          <w:spacing w:val="17"/>
        </w:rPr>
        <w:t xml:space="preserve"> </w:t>
      </w:r>
      <w:r>
        <w:rPr>
          <w:color w:val="212121"/>
        </w:rPr>
        <w:t>to</w:t>
      </w:r>
      <w:r>
        <w:rPr>
          <w:color w:val="212121"/>
          <w:spacing w:val="17"/>
        </w:rPr>
        <w:t xml:space="preserve"> </w:t>
      </w:r>
      <w:r>
        <w:rPr>
          <w:color w:val="212121"/>
        </w:rPr>
        <w:t>any</w:t>
      </w:r>
      <w:r>
        <w:rPr>
          <w:color w:val="212121"/>
          <w:spacing w:val="17"/>
        </w:rPr>
        <w:t xml:space="preserve"> </w:t>
      </w:r>
      <w:r>
        <w:rPr>
          <w:color w:val="212121"/>
        </w:rPr>
        <w:t>other</w:t>
      </w:r>
      <w:r>
        <w:rPr>
          <w:color w:val="212121"/>
          <w:spacing w:val="16"/>
        </w:rPr>
        <w:t xml:space="preserve"> </w:t>
      </w:r>
      <w:r>
        <w:rPr>
          <w:color w:val="212121"/>
        </w:rPr>
        <w:t>email</w:t>
      </w:r>
      <w:r>
        <w:rPr>
          <w:color w:val="212121"/>
          <w:spacing w:val="16"/>
        </w:rPr>
        <w:t xml:space="preserve"> </w:t>
      </w:r>
      <w:r>
        <w:rPr>
          <w:color w:val="212121"/>
        </w:rPr>
        <w:t>address,</w:t>
      </w:r>
      <w:r>
        <w:rPr>
          <w:color w:val="212121"/>
          <w:spacing w:val="16"/>
        </w:rPr>
        <w:t xml:space="preserve"> </w:t>
      </w:r>
      <w:r>
        <w:rPr>
          <w:color w:val="212121"/>
        </w:rPr>
        <w:t>or physical address will be disqualified.</w:t>
      </w:r>
    </w:p>
    <w:p w14:paraId="7CA33823" w14:textId="77777777" w:rsidR="000078EB" w:rsidRDefault="000078EB">
      <w:pPr>
        <w:pStyle w:val="BodyText"/>
      </w:pPr>
    </w:p>
    <w:p w14:paraId="1CAD9DBD" w14:textId="77777777" w:rsidR="000078EB" w:rsidRDefault="00002C1D">
      <w:pPr>
        <w:pStyle w:val="BodyText"/>
        <w:ind w:left="360" w:right="362"/>
      </w:pPr>
      <w:r>
        <w:rPr>
          <w:color w:val="212121"/>
        </w:rPr>
        <w:t xml:space="preserve">Bids submitted by mail, email, or courier by so is at the Bidders risk and DRC takes no responsibility for the receipt of such </w:t>
      </w:r>
      <w:r>
        <w:rPr>
          <w:color w:val="212121"/>
          <w:spacing w:val="-2"/>
        </w:rPr>
        <w:t>Bids.</w:t>
      </w:r>
    </w:p>
    <w:p w14:paraId="4B891B6C" w14:textId="77777777" w:rsidR="000078EB" w:rsidRDefault="000078EB">
      <w:pPr>
        <w:pStyle w:val="BodyText"/>
        <w:spacing w:before="2"/>
      </w:pPr>
    </w:p>
    <w:p w14:paraId="65EDEE2D" w14:textId="77777777" w:rsidR="000078EB" w:rsidRDefault="00002C1D">
      <w:pPr>
        <w:pStyle w:val="BodyText"/>
        <w:ind w:left="360"/>
      </w:pPr>
      <w:r>
        <w:rPr>
          <w:color w:val="212121"/>
        </w:rPr>
        <w:t>Bidders</w:t>
      </w:r>
      <w:r>
        <w:rPr>
          <w:color w:val="212121"/>
          <w:spacing w:val="-7"/>
        </w:rPr>
        <w:t xml:space="preserve"> </w:t>
      </w:r>
      <w:r>
        <w:rPr>
          <w:color w:val="212121"/>
        </w:rPr>
        <w:t>are</w:t>
      </w:r>
      <w:r>
        <w:rPr>
          <w:color w:val="212121"/>
          <w:spacing w:val="-5"/>
        </w:rPr>
        <w:t xml:space="preserve"> </w:t>
      </w:r>
      <w:r>
        <w:rPr>
          <w:color w:val="212121"/>
        </w:rPr>
        <w:t>solely</w:t>
      </w:r>
      <w:r>
        <w:rPr>
          <w:color w:val="212121"/>
          <w:spacing w:val="-5"/>
        </w:rPr>
        <w:t xml:space="preserve"> </w:t>
      </w:r>
      <w:r>
        <w:rPr>
          <w:color w:val="212121"/>
        </w:rPr>
        <w:t>responsible</w:t>
      </w:r>
      <w:r>
        <w:rPr>
          <w:color w:val="212121"/>
          <w:spacing w:val="-4"/>
        </w:rPr>
        <w:t xml:space="preserve"> </w:t>
      </w:r>
      <w:r>
        <w:rPr>
          <w:color w:val="212121"/>
        </w:rPr>
        <w:t>for</w:t>
      </w:r>
      <w:r>
        <w:rPr>
          <w:color w:val="212121"/>
          <w:spacing w:val="-5"/>
        </w:rPr>
        <w:t xml:space="preserve"> </w:t>
      </w:r>
      <w:r>
        <w:rPr>
          <w:color w:val="212121"/>
        </w:rPr>
        <w:t>ensuring</w:t>
      </w:r>
      <w:r>
        <w:rPr>
          <w:color w:val="212121"/>
          <w:spacing w:val="-6"/>
        </w:rPr>
        <w:t xml:space="preserve"> </w:t>
      </w:r>
      <w:r>
        <w:rPr>
          <w:color w:val="212121"/>
        </w:rPr>
        <w:t>that</w:t>
      </w:r>
      <w:r>
        <w:rPr>
          <w:color w:val="212121"/>
          <w:spacing w:val="-5"/>
        </w:rPr>
        <w:t xml:space="preserve"> </w:t>
      </w:r>
      <w:r>
        <w:rPr>
          <w:color w:val="212121"/>
        </w:rPr>
        <w:t>the</w:t>
      </w:r>
      <w:r>
        <w:rPr>
          <w:color w:val="212121"/>
          <w:spacing w:val="-6"/>
        </w:rPr>
        <w:t xml:space="preserve"> </w:t>
      </w:r>
      <w:r>
        <w:rPr>
          <w:color w:val="212121"/>
        </w:rPr>
        <w:t>full</w:t>
      </w:r>
      <w:r>
        <w:rPr>
          <w:color w:val="212121"/>
          <w:spacing w:val="-6"/>
        </w:rPr>
        <w:t xml:space="preserve"> </w:t>
      </w:r>
      <w:r>
        <w:rPr>
          <w:color w:val="212121"/>
        </w:rPr>
        <w:t>Bid</w:t>
      </w:r>
      <w:r>
        <w:rPr>
          <w:color w:val="212121"/>
          <w:spacing w:val="-5"/>
        </w:rPr>
        <w:t xml:space="preserve"> </w:t>
      </w:r>
      <w:r>
        <w:rPr>
          <w:color w:val="212121"/>
        </w:rPr>
        <w:t>is</w:t>
      </w:r>
      <w:r>
        <w:rPr>
          <w:color w:val="212121"/>
          <w:spacing w:val="-7"/>
        </w:rPr>
        <w:t xml:space="preserve"> </w:t>
      </w:r>
      <w:r>
        <w:rPr>
          <w:color w:val="212121"/>
        </w:rPr>
        <w:t>received</w:t>
      </w:r>
      <w:r>
        <w:rPr>
          <w:color w:val="212121"/>
          <w:spacing w:val="-5"/>
        </w:rPr>
        <w:t xml:space="preserve"> </w:t>
      </w:r>
      <w:r>
        <w:rPr>
          <w:color w:val="212121"/>
        </w:rPr>
        <w:t>by</w:t>
      </w:r>
      <w:r>
        <w:rPr>
          <w:color w:val="212121"/>
          <w:spacing w:val="-6"/>
        </w:rPr>
        <w:t xml:space="preserve"> </w:t>
      </w:r>
      <w:r>
        <w:rPr>
          <w:color w:val="212121"/>
        </w:rPr>
        <w:t>DRC</w:t>
      </w:r>
      <w:r>
        <w:rPr>
          <w:color w:val="212121"/>
          <w:spacing w:val="-6"/>
        </w:rPr>
        <w:t xml:space="preserve"> </w:t>
      </w:r>
      <w:r>
        <w:rPr>
          <w:color w:val="212121"/>
        </w:rPr>
        <w:t>in</w:t>
      </w:r>
      <w:r>
        <w:rPr>
          <w:color w:val="212121"/>
          <w:spacing w:val="-5"/>
        </w:rPr>
        <w:t xml:space="preserve"> </w:t>
      </w:r>
      <w:r>
        <w:rPr>
          <w:color w:val="212121"/>
        </w:rPr>
        <w:t>accordance</w:t>
      </w:r>
      <w:r>
        <w:rPr>
          <w:color w:val="212121"/>
          <w:spacing w:val="-7"/>
        </w:rPr>
        <w:t xml:space="preserve"> </w:t>
      </w:r>
      <w:r>
        <w:rPr>
          <w:color w:val="212121"/>
        </w:rPr>
        <w:t>with</w:t>
      </w:r>
      <w:r>
        <w:rPr>
          <w:color w:val="212121"/>
          <w:spacing w:val="-5"/>
        </w:rPr>
        <w:t xml:space="preserve"> </w:t>
      </w:r>
      <w:r>
        <w:rPr>
          <w:color w:val="212121"/>
        </w:rPr>
        <w:t>the</w:t>
      </w:r>
      <w:r>
        <w:rPr>
          <w:color w:val="212121"/>
          <w:spacing w:val="1"/>
        </w:rPr>
        <w:t xml:space="preserve"> </w:t>
      </w:r>
      <w:r>
        <w:rPr>
          <w:color w:val="212121"/>
        </w:rPr>
        <w:t>RFP</w:t>
      </w:r>
      <w:r>
        <w:rPr>
          <w:color w:val="212121"/>
          <w:spacing w:val="-6"/>
        </w:rPr>
        <w:t xml:space="preserve"> </w:t>
      </w:r>
      <w:r>
        <w:rPr>
          <w:color w:val="212121"/>
          <w:spacing w:val="-2"/>
        </w:rPr>
        <w:t>requirements.</w:t>
      </w:r>
    </w:p>
    <w:p w14:paraId="73D71C6C" w14:textId="77777777" w:rsidR="000078EB" w:rsidRDefault="00002C1D">
      <w:pPr>
        <w:pStyle w:val="Heading2"/>
        <w:numPr>
          <w:ilvl w:val="0"/>
          <w:numId w:val="7"/>
        </w:numPr>
        <w:tabs>
          <w:tab w:val="left" w:pos="1080"/>
        </w:tabs>
        <w:spacing w:before="244"/>
      </w:pPr>
      <w:r>
        <w:t>Email</w:t>
      </w:r>
      <w:r>
        <w:rPr>
          <w:spacing w:val="-8"/>
        </w:rPr>
        <w:t xml:space="preserve"> </w:t>
      </w:r>
      <w:r>
        <w:rPr>
          <w:spacing w:val="-2"/>
        </w:rPr>
        <w:t>submission</w:t>
      </w:r>
    </w:p>
    <w:p w14:paraId="1E6A408A" w14:textId="77777777" w:rsidR="000078EB" w:rsidRDefault="00002C1D">
      <w:pPr>
        <w:pStyle w:val="BodyText"/>
        <w:spacing w:before="240"/>
        <w:ind w:left="360"/>
      </w:pPr>
      <w:r>
        <w:t>Bids</w:t>
      </w:r>
      <w:r>
        <w:rPr>
          <w:spacing w:val="-7"/>
        </w:rPr>
        <w:t xml:space="preserve"> </w:t>
      </w:r>
      <w:r>
        <w:t>can</w:t>
      </w:r>
      <w:r>
        <w:rPr>
          <w:spacing w:val="-5"/>
        </w:rPr>
        <w:t xml:space="preserve"> </w:t>
      </w:r>
      <w:r>
        <w:t>be</w:t>
      </w:r>
      <w:r>
        <w:rPr>
          <w:spacing w:val="-7"/>
        </w:rPr>
        <w:t xml:space="preserve"> </w:t>
      </w:r>
      <w:r>
        <w:t>submitted</w:t>
      </w:r>
      <w:r>
        <w:rPr>
          <w:spacing w:val="-5"/>
        </w:rPr>
        <w:t xml:space="preserve"> </w:t>
      </w:r>
      <w:r>
        <w:t>by</w:t>
      </w:r>
      <w:r>
        <w:rPr>
          <w:spacing w:val="-5"/>
        </w:rPr>
        <w:t xml:space="preserve"> </w:t>
      </w:r>
      <w:r>
        <w:t>email</w:t>
      </w:r>
      <w:r>
        <w:rPr>
          <w:spacing w:val="-7"/>
        </w:rPr>
        <w:t xml:space="preserve"> </w:t>
      </w:r>
      <w:r>
        <w:t>to</w:t>
      </w:r>
      <w:r>
        <w:rPr>
          <w:spacing w:val="-5"/>
        </w:rPr>
        <w:t xml:space="preserve"> </w:t>
      </w:r>
      <w:r>
        <w:t>the</w:t>
      </w:r>
      <w:r>
        <w:rPr>
          <w:spacing w:val="-7"/>
        </w:rPr>
        <w:t xml:space="preserve"> </w:t>
      </w:r>
      <w:r>
        <w:t>following</w:t>
      </w:r>
      <w:r>
        <w:rPr>
          <w:spacing w:val="-6"/>
        </w:rPr>
        <w:t xml:space="preserve"> </w:t>
      </w:r>
      <w:r>
        <w:t>dedicated,</w:t>
      </w:r>
      <w:r>
        <w:rPr>
          <w:spacing w:val="-5"/>
        </w:rPr>
        <w:t xml:space="preserve"> </w:t>
      </w:r>
      <w:r>
        <w:t>controlled,</w:t>
      </w:r>
      <w:r>
        <w:rPr>
          <w:spacing w:val="-6"/>
        </w:rPr>
        <w:t xml:space="preserve"> </w:t>
      </w:r>
      <w:r>
        <w:t>&amp;</w:t>
      </w:r>
      <w:r>
        <w:rPr>
          <w:spacing w:val="-4"/>
        </w:rPr>
        <w:t xml:space="preserve"> </w:t>
      </w:r>
      <w:r>
        <w:t>secure</w:t>
      </w:r>
      <w:r>
        <w:rPr>
          <w:spacing w:val="-7"/>
        </w:rPr>
        <w:t xml:space="preserve"> </w:t>
      </w:r>
      <w:r>
        <w:t>email</w:t>
      </w:r>
      <w:r>
        <w:rPr>
          <w:spacing w:val="-5"/>
        </w:rPr>
        <w:t xml:space="preserve"> </w:t>
      </w:r>
      <w:r>
        <w:rPr>
          <w:spacing w:val="-2"/>
        </w:rPr>
        <w:t>address:</w:t>
      </w:r>
    </w:p>
    <w:p w14:paraId="6D3AB7C9" w14:textId="77777777" w:rsidR="000078EB" w:rsidRDefault="000164B3">
      <w:pPr>
        <w:pStyle w:val="Heading2"/>
        <w:spacing w:before="239"/>
        <w:ind w:left="360" w:firstLine="0"/>
      </w:pPr>
      <w:hyperlink r:id="rId15">
        <w:r w:rsidR="00002C1D">
          <w:rPr>
            <w:color w:val="0F5CB6"/>
            <w:spacing w:val="-2"/>
          </w:rPr>
          <w:t>rfq.som@drc.ngo</w:t>
        </w:r>
      </w:hyperlink>
    </w:p>
    <w:p w14:paraId="00A98911" w14:textId="77777777" w:rsidR="000078EB" w:rsidRDefault="000078EB">
      <w:pPr>
        <w:pStyle w:val="BodyText"/>
        <w:spacing w:before="1"/>
        <w:rPr>
          <w:b/>
        </w:rPr>
      </w:pPr>
    </w:p>
    <w:p w14:paraId="02FC0C26" w14:textId="77777777" w:rsidR="000078EB" w:rsidRDefault="00002C1D">
      <w:pPr>
        <w:pStyle w:val="BodyText"/>
        <w:ind w:left="360"/>
      </w:pPr>
      <w:r>
        <w:rPr>
          <w:color w:val="212121"/>
        </w:rPr>
        <w:t>When</w:t>
      </w:r>
      <w:r>
        <w:rPr>
          <w:color w:val="212121"/>
          <w:spacing w:val="-7"/>
        </w:rPr>
        <w:t xml:space="preserve"> </w:t>
      </w:r>
      <w:r>
        <w:rPr>
          <w:color w:val="212121"/>
        </w:rPr>
        <w:t>Bids</w:t>
      </w:r>
      <w:r>
        <w:rPr>
          <w:color w:val="212121"/>
          <w:spacing w:val="-7"/>
        </w:rPr>
        <w:t xml:space="preserve"> </w:t>
      </w:r>
      <w:r>
        <w:rPr>
          <w:color w:val="212121"/>
        </w:rPr>
        <w:t>are</w:t>
      </w:r>
      <w:r>
        <w:rPr>
          <w:color w:val="212121"/>
          <w:spacing w:val="-7"/>
        </w:rPr>
        <w:t xml:space="preserve"> </w:t>
      </w:r>
      <w:r>
        <w:rPr>
          <w:color w:val="212121"/>
        </w:rPr>
        <w:t>emailed,</w:t>
      </w:r>
      <w:r>
        <w:rPr>
          <w:color w:val="212121"/>
          <w:spacing w:val="-5"/>
        </w:rPr>
        <w:t xml:space="preserve"> </w:t>
      </w:r>
      <w:r>
        <w:rPr>
          <w:color w:val="212121"/>
        </w:rPr>
        <w:t>the</w:t>
      </w:r>
      <w:r>
        <w:rPr>
          <w:color w:val="212121"/>
          <w:spacing w:val="-7"/>
        </w:rPr>
        <w:t xml:space="preserve"> </w:t>
      </w:r>
      <w:r>
        <w:rPr>
          <w:color w:val="212121"/>
        </w:rPr>
        <w:t>following</w:t>
      </w:r>
      <w:r>
        <w:rPr>
          <w:color w:val="212121"/>
          <w:spacing w:val="-7"/>
        </w:rPr>
        <w:t xml:space="preserve"> </w:t>
      </w:r>
      <w:r>
        <w:rPr>
          <w:color w:val="212121"/>
        </w:rPr>
        <w:t>conditions</w:t>
      </w:r>
      <w:r>
        <w:rPr>
          <w:color w:val="212121"/>
          <w:spacing w:val="-4"/>
        </w:rPr>
        <w:t xml:space="preserve"> </w:t>
      </w:r>
      <w:r>
        <w:rPr>
          <w:color w:val="212121"/>
        </w:rPr>
        <w:t>shall</w:t>
      </w:r>
      <w:r>
        <w:rPr>
          <w:color w:val="212121"/>
          <w:spacing w:val="-6"/>
        </w:rPr>
        <w:t xml:space="preserve"> </w:t>
      </w:r>
      <w:r>
        <w:rPr>
          <w:color w:val="212121"/>
        </w:rPr>
        <w:t>be</w:t>
      </w:r>
      <w:r>
        <w:rPr>
          <w:color w:val="212121"/>
          <w:spacing w:val="-7"/>
        </w:rPr>
        <w:t xml:space="preserve"> </w:t>
      </w:r>
      <w:r>
        <w:rPr>
          <w:color w:val="212121"/>
        </w:rPr>
        <w:t>complied</w:t>
      </w:r>
      <w:r>
        <w:rPr>
          <w:color w:val="212121"/>
          <w:spacing w:val="-6"/>
        </w:rPr>
        <w:t xml:space="preserve"> </w:t>
      </w:r>
      <w:r>
        <w:rPr>
          <w:color w:val="212121"/>
          <w:spacing w:val="-2"/>
        </w:rPr>
        <w:t>with:</w:t>
      </w:r>
    </w:p>
    <w:p w14:paraId="1A6ABF69" w14:textId="77777777" w:rsidR="000078EB" w:rsidRDefault="000078EB">
      <w:pPr>
        <w:pStyle w:val="BodyText"/>
      </w:pPr>
    </w:p>
    <w:p w14:paraId="0C3DE790" w14:textId="77777777" w:rsidR="000078EB" w:rsidRDefault="00002C1D">
      <w:pPr>
        <w:pStyle w:val="Heading2"/>
        <w:numPr>
          <w:ilvl w:val="1"/>
          <w:numId w:val="7"/>
        </w:numPr>
        <w:tabs>
          <w:tab w:val="left" w:pos="1260"/>
        </w:tabs>
        <w:spacing w:line="255" w:lineRule="exact"/>
      </w:pPr>
      <w:r>
        <w:rPr>
          <w:color w:val="212121"/>
        </w:rPr>
        <w:t>The</w:t>
      </w:r>
      <w:r>
        <w:rPr>
          <w:color w:val="212121"/>
          <w:spacing w:val="-4"/>
        </w:rPr>
        <w:t xml:space="preserve"> </w:t>
      </w:r>
      <w:r>
        <w:rPr>
          <w:color w:val="212121"/>
        </w:rPr>
        <w:t>RFP</w:t>
      </w:r>
      <w:r>
        <w:rPr>
          <w:color w:val="212121"/>
          <w:spacing w:val="-5"/>
        </w:rPr>
        <w:t xml:space="preserve"> </w:t>
      </w:r>
      <w:r>
        <w:rPr>
          <w:color w:val="212121"/>
        </w:rPr>
        <w:t>number</w:t>
      </w:r>
      <w:r>
        <w:rPr>
          <w:color w:val="212121"/>
          <w:spacing w:val="-3"/>
        </w:rPr>
        <w:t xml:space="preserve"> </w:t>
      </w:r>
      <w:r>
        <w:rPr>
          <w:color w:val="212121"/>
        </w:rPr>
        <w:t>shall</w:t>
      </w:r>
      <w:r>
        <w:rPr>
          <w:color w:val="212121"/>
          <w:spacing w:val="-5"/>
        </w:rPr>
        <w:t xml:space="preserve"> </w:t>
      </w:r>
      <w:r>
        <w:rPr>
          <w:color w:val="212121"/>
        </w:rPr>
        <w:t>be</w:t>
      </w:r>
      <w:r>
        <w:rPr>
          <w:color w:val="212121"/>
          <w:spacing w:val="-4"/>
        </w:rPr>
        <w:t xml:space="preserve"> </w:t>
      </w:r>
      <w:r>
        <w:rPr>
          <w:color w:val="212121"/>
        </w:rPr>
        <w:t>inserted</w:t>
      </w:r>
      <w:r>
        <w:rPr>
          <w:color w:val="212121"/>
          <w:spacing w:val="-5"/>
        </w:rPr>
        <w:t xml:space="preserve"> </w:t>
      </w:r>
      <w:r>
        <w:rPr>
          <w:color w:val="212121"/>
        </w:rPr>
        <w:t>in</w:t>
      </w:r>
      <w:r>
        <w:rPr>
          <w:color w:val="212121"/>
          <w:spacing w:val="-5"/>
        </w:rPr>
        <w:t xml:space="preserve"> </w:t>
      </w:r>
      <w:r>
        <w:rPr>
          <w:color w:val="212121"/>
        </w:rPr>
        <w:t>the</w:t>
      </w:r>
      <w:r>
        <w:rPr>
          <w:color w:val="212121"/>
          <w:spacing w:val="-7"/>
        </w:rPr>
        <w:t xml:space="preserve"> </w:t>
      </w:r>
      <w:r>
        <w:rPr>
          <w:color w:val="212121"/>
        </w:rPr>
        <w:t>Subject</w:t>
      </w:r>
      <w:r>
        <w:rPr>
          <w:color w:val="212121"/>
          <w:spacing w:val="-5"/>
        </w:rPr>
        <w:t xml:space="preserve"> </w:t>
      </w:r>
      <w:r>
        <w:rPr>
          <w:color w:val="212121"/>
        </w:rPr>
        <w:t>Heading</w:t>
      </w:r>
      <w:r>
        <w:rPr>
          <w:color w:val="212121"/>
          <w:spacing w:val="-6"/>
        </w:rPr>
        <w:t xml:space="preserve"> </w:t>
      </w:r>
      <w:r>
        <w:rPr>
          <w:color w:val="212121"/>
        </w:rPr>
        <w:t>of</w:t>
      </w:r>
      <w:r>
        <w:rPr>
          <w:color w:val="212121"/>
          <w:spacing w:val="-6"/>
        </w:rPr>
        <w:t xml:space="preserve"> </w:t>
      </w:r>
      <w:r>
        <w:rPr>
          <w:color w:val="212121"/>
        </w:rPr>
        <w:t>the</w:t>
      </w:r>
      <w:r>
        <w:rPr>
          <w:color w:val="212121"/>
          <w:spacing w:val="-5"/>
        </w:rPr>
        <w:t xml:space="preserve"> </w:t>
      </w:r>
      <w:r>
        <w:rPr>
          <w:color w:val="212121"/>
          <w:spacing w:val="-2"/>
        </w:rPr>
        <w:t>email</w:t>
      </w:r>
    </w:p>
    <w:p w14:paraId="3DE94449" w14:textId="77777777" w:rsidR="000078EB" w:rsidRDefault="00002C1D">
      <w:pPr>
        <w:pStyle w:val="ListParagraph"/>
        <w:numPr>
          <w:ilvl w:val="1"/>
          <w:numId w:val="7"/>
        </w:numPr>
        <w:tabs>
          <w:tab w:val="left" w:pos="1260"/>
        </w:tabs>
        <w:ind w:right="362"/>
        <w:rPr>
          <w:b/>
          <w:sz w:val="20"/>
        </w:rPr>
      </w:pPr>
      <w:r>
        <w:rPr>
          <w:b/>
          <w:color w:val="212121"/>
          <w:sz w:val="20"/>
        </w:rPr>
        <w:t>Separate emails shall be used for the ‘Financial Bid’ and ‘Technical Bid’, and the Subject Heading of the email shall indicate which type the email contains</w:t>
      </w:r>
    </w:p>
    <w:p w14:paraId="38ED72DC" w14:textId="77777777" w:rsidR="000078EB" w:rsidRDefault="00002C1D">
      <w:pPr>
        <w:pStyle w:val="ListParagraph"/>
        <w:numPr>
          <w:ilvl w:val="2"/>
          <w:numId w:val="7"/>
        </w:numPr>
        <w:tabs>
          <w:tab w:val="left" w:pos="1799"/>
        </w:tabs>
        <w:spacing w:line="247" w:lineRule="exact"/>
        <w:ind w:left="1799" w:hanging="359"/>
        <w:rPr>
          <w:sz w:val="20"/>
        </w:rPr>
      </w:pPr>
      <w:r>
        <w:rPr>
          <w:color w:val="212121"/>
          <w:sz w:val="20"/>
        </w:rPr>
        <w:t>The</w:t>
      </w:r>
      <w:r>
        <w:rPr>
          <w:color w:val="212121"/>
          <w:spacing w:val="-6"/>
          <w:sz w:val="20"/>
        </w:rPr>
        <w:t xml:space="preserve"> </w:t>
      </w:r>
      <w:r>
        <w:rPr>
          <w:color w:val="212121"/>
          <w:sz w:val="20"/>
        </w:rPr>
        <w:t>financial</w:t>
      </w:r>
      <w:r>
        <w:rPr>
          <w:color w:val="212121"/>
          <w:spacing w:val="-5"/>
          <w:sz w:val="20"/>
        </w:rPr>
        <w:t xml:space="preserve"> </w:t>
      </w:r>
      <w:r>
        <w:rPr>
          <w:color w:val="212121"/>
          <w:sz w:val="20"/>
        </w:rPr>
        <w:t>bid</w:t>
      </w:r>
      <w:r>
        <w:rPr>
          <w:color w:val="212121"/>
          <w:spacing w:val="-4"/>
          <w:sz w:val="20"/>
        </w:rPr>
        <w:t xml:space="preserve"> </w:t>
      </w:r>
      <w:r>
        <w:rPr>
          <w:color w:val="212121"/>
          <w:sz w:val="20"/>
        </w:rPr>
        <w:t>shall</w:t>
      </w:r>
      <w:r>
        <w:rPr>
          <w:color w:val="212121"/>
          <w:spacing w:val="-5"/>
          <w:sz w:val="20"/>
        </w:rPr>
        <w:t xml:space="preserve"> </w:t>
      </w:r>
      <w:r>
        <w:rPr>
          <w:color w:val="212121"/>
          <w:sz w:val="20"/>
        </w:rPr>
        <w:t>only</w:t>
      </w:r>
      <w:r>
        <w:rPr>
          <w:color w:val="212121"/>
          <w:spacing w:val="-5"/>
          <w:sz w:val="20"/>
        </w:rPr>
        <w:t xml:space="preserve"> </w:t>
      </w:r>
      <w:r>
        <w:rPr>
          <w:color w:val="212121"/>
          <w:sz w:val="20"/>
        </w:rPr>
        <w:t>contain</w:t>
      </w:r>
      <w:r>
        <w:rPr>
          <w:color w:val="212121"/>
          <w:spacing w:val="-5"/>
          <w:sz w:val="20"/>
        </w:rPr>
        <w:t xml:space="preserve"> </w:t>
      </w:r>
      <w:r>
        <w:rPr>
          <w:color w:val="212121"/>
          <w:sz w:val="20"/>
        </w:rPr>
        <w:t>the</w:t>
      </w:r>
      <w:r>
        <w:rPr>
          <w:color w:val="212121"/>
          <w:spacing w:val="-6"/>
          <w:sz w:val="20"/>
        </w:rPr>
        <w:t xml:space="preserve"> </w:t>
      </w:r>
      <w:r>
        <w:rPr>
          <w:color w:val="212121"/>
          <w:sz w:val="20"/>
        </w:rPr>
        <w:t>financial</w:t>
      </w:r>
      <w:r>
        <w:rPr>
          <w:color w:val="212121"/>
          <w:spacing w:val="-6"/>
          <w:sz w:val="20"/>
        </w:rPr>
        <w:t xml:space="preserve"> </w:t>
      </w:r>
      <w:r>
        <w:rPr>
          <w:color w:val="212121"/>
          <w:sz w:val="20"/>
        </w:rPr>
        <w:t>bid</w:t>
      </w:r>
      <w:r>
        <w:rPr>
          <w:color w:val="212121"/>
          <w:spacing w:val="-5"/>
          <w:sz w:val="20"/>
        </w:rPr>
        <w:t xml:space="preserve"> </w:t>
      </w:r>
      <w:r>
        <w:rPr>
          <w:color w:val="212121"/>
          <w:spacing w:val="-4"/>
          <w:sz w:val="20"/>
        </w:rPr>
        <w:t>form</w:t>
      </w:r>
    </w:p>
    <w:p w14:paraId="085C24E9" w14:textId="77777777" w:rsidR="000078EB" w:rsidRDefault="00002C1D">
      <w:pPr>
        <w:pStyle w:val="ListParagraph"/>
        <w:numPr>
          <w:ilvl w:val="2"/>
          <w:numId w:val="7"/>
        </w:numPr>
        <w:tabs>
          <w:tab w:val="left" w:pos="1800"/>
        </w:tabs>
        <w:spacing w:before="1" w:line="235" w:lineRule="auto"/>
        <w:ind w:right="364"/>
        <w:rPr>
          <w:sz w:val="20"/>
        </w:rPr>
      </w:pPr>
      <w:r>
        <w:rPr>
          <w:color w:val="212121"/>
          <w:sz w:val="20"/>
        </w:rPr>
        <w:t>The</w:t>
      </w:r>
      <w:r>
        <w:rPr>
          <w:color w:val="212121"/>
          <w:spacing w:val="36"/>
          <w:sz w:val="20"/>
        </w:rPr>
        <w:t xml:space="preserve"> </w:t>
      </w:r>
      <w:r>
        <w:rPr>
          <w:color w:val="212121"/>
          <w:sz w:val="20"/>
        </w:rPr>
        <w:t>technical</w:t>
      </w:r>
      <w:r>
        <w:rPr>
          <w:color w:val="212121"/>
          <w:spacing w:val="36"/>
          <w:sz w:val="20"/>
        </w:rPr>
        <w:t xml:space="preserve"> </w:t>
      </w:r>
      <w:r>
        <w:rPr>
          <w:color w:val="212121"/>
          <w:sz w:val="20"/>
        </w:rPr>
        <w:t>bid</w:t>
      </w:r>
      <w:r>
        <w:rPr>
          <w:color w:val="212121"/>
          <w:spacing w:val="37"/>
          <w:sz w:val="20"/>
        </w:rPr>
        <w:t xml:space="preserve"> </w:t>
      </w:r>
      <w:r>
        <w:rPr>
          <w:color w:val="212121"/>
          <w:sz w:val="20"/>
        </w:rPr>
        <w:t>shall</w:t>
      </w:r>
      <w:r>
        <w:rPr>
          <w:color w:val="212121"/>
          <w:spacing w:val="37"/>
          <w:sz w:val="20"/>
        </w:rPr>
        <w:t xml:space="preserve"> </w:t>
      </w:r>
      <w:r>
        <w:rPr>
          <w:color w:val="212121"/>
          <w:sz w:val="20"/>
        </w:rPr>
        <w:t>contain</w:t>
      </w:r>
      <w:r>
        <w:rPr>
          <w:color w:val="212121"/>
          <w:spacing w:val="37"/>
          <w:sz w:val="20"/>
        </w:rPr>
        <w:t xml:space="preserve"> </w:t>
      </w:r>
      <w:r>
        <w:rPr>
          <w:color w:val="212121"/>
          <w:sz w:val="20"/>
        </w:rPr>
        <w:t>all</w:t>
      </w:r>
      <w:r>
        <w:rPr>
          <w:color w:val="212121"/>
          <w:spacing w:val="36"/>
          <w:sz w:val="20"/>
        </w:rPr>
        <w:t xml:space="preserve"> </w:t>
      </w:r>
      <w:r>
        <w:rPr>
          <w:color w:val="212121"/>
          <w:sz w:val="20"/>
        </w:rPr>
        <w:t>other</w:t>
      </w:r>
      <w:r>
        <w:rPr>
          <w:color w:val="212121"/>
          <w:spacing w:val="36"/>
          <w:sz w:val="20"/>
        </w:rPr>
        <w:t xml:space="preserve"> </w:t>
      </w:r>
      <w:r>
        <w:rPr>
          <w:color w:val="212121"/>
          <w:sz w:val="20"/>
        </w:rPr>
        <w:t>documents</w:t>
      </w:r>
      <w:r>
        <w:rPr>
          <w:color w:val="212121"/>
          <w:spacing w:val="36"/>
          <w:sz w:val="20"/>
        </w:rPr>
        <w:t xml:space="preserve"> </w:t>
      </w:r>
      <w:r>
        <w:rPr>
          <w:color w:val="212121"/>
          <w:sz w:val="20"/>
        </w:rPr>
        <w:t>required</w:t>
      </w:r>
      <w:r>
        <w:rPr>
          <w:color w:val="212121"/>
          <w:spacing w:val="37"/>
          <w:sz w:val="20"/>
        </w:rPr>
        <w:t xml:space="preserve"> </w:t>
      </w:r>
      <w:r>
        <w:rPr>
          <w:color w:val="212121"/>
          <w:sz w:val="20"/>
        </w:rPr>
        <w:t>by</w:t>
      </w:r>
      <w:r>
        <w:rPr>
          <w:color w:val="212121"/>
          <w:spacing w:val="35"/>
          <w:sz w:val="20"/>
        </w:rPr>
        <w:t xml:space="preserve"> </w:t>
      </w:r>
      <w:r>
        <w:rPr>
          <w:color w:val="212121"/>
          <w:sz w:val="20"/>
        </w:rPr>
        <w:t>the</w:t>
      </w:r>
      <w:r>
        <w:rPr>
          <w:color w:val="212121"/>
          <w:spacing w:val="36"/>
          <w:sz w:val="20"/>
        </w:rPr>
        <w:t xml:space="preserve"> </w:t>
      </w:r>
      <w:r>
        <w:rPr>
          <w:color w:val="212121"/>
          <w:sz w:val="20"/>
        </w:rPr>
        <w:t>tender,</w:t>
      </w:r>
      <w:r>
        <w:rPr>
          <w:color w:val="212121"/>
          <w:spacing w:val="37"/>
          <w:sz w:val="20"/>
        </w:rPr>
        <w:t xml:space="preserve"> </w:t>
      </w:r>
      <w:r>
        <w:rPr>
          <w:color w:val="212121"/>
          <w:sz w:val="20"/>
        </w:rPr>
        <w:t>but</w:t>
      </w:r>
      <w:r>
        <w:rPr>
          <w:color w:val="212121"/>
          <w:spacing w:val="37"/>
          <w:sz w:val="20"/>
        </w:rPr>
        <w:t xml:space="preserve"> </w:t>
      </w:r>
      <w:r>
        <w:rPr>
          <w:color w:val="212121"/>
          <w:sz w:val="20"/>
        </w:rPr>
        <w:t>excluding</w:t>
      </w:r>
      <w:r>
        <w:rPr>
          <w:color w:val="212121"/>
          <w:spacing w:val="36"/>
          <w:sz w:val="20"/>
        </w:rPr>
        <w:t xml:space="preserve"> </w:t>
      </w:r>
      <w:r>
        <w:rPr>
          <w:color w:val="212121"/>
          <w:sz w:val="20"/>
        </w:rPr>
        <w:t>all</w:t>
      </w:r>
      <w:r>
        <w:rPr>
          <w:color w:val="212121"/>
          <w:spacing w:val="36"/>
          <w:sz w:val="20"/>
        </w:rPr>
        <w:t xml:space="preserve"> </w:t>
      </w:r>
      <w:r>
        <w:rPr>
          <w:color w:val="212121"/>
          <w:sz w:val="20"/>
        </w:rPr>
        <w:t xml:space="preserve">pricing </w:t>
      </w:r>
      <w:r>
        <w:rPr>
          <w:color w:val="212121"/>
          <w:spacing w:val="-2"/>
          <w:sz w:val="20"/>
        </w:rPr>
        <w:t>information</w:t>
      </w:r>
    </w:p>
    <w:p w14:paraId="5200C0F5" w14:textId="77777777" w:rsidR="000078EB" w:rsidRDefault="00002C1D">
      <w:pPr>
        <w:pStyle w:val="ListParagraph"/>
        <w:numPr>
          <w:ilvl w:val="1"/>
          <w:numId w:val="7"/>
        </w:numPr>
        <w:tabs>
          <w:tab w:val="left" w:pos="1260"/>
        </w:tabs>
        <w:ind w:right="356"/>
        <w:rPr>
          <w:sz w:val="20"/>
        </w:rPr>
      </w:pPr>
      <w:r>
        <w:rPr>
          <w:color w:val="212121"/>
          <w:sz w:val="20"/>
        </w:rPr>
        <w:t>Bid documents required, shall be included as an attachment to the email in PDF, JPEG, TIF format, or the same type</w:t>
      </w:r>
      <w:r>
        <w:rPr>
          <w:color w:val="212121"/>
          <w:spacing w:val="-9"/>
          <w:sz w:val="20"/>
        </w:rPr>
        <w:t xml:space="preserve"> </w:t>
      </w:r>
      <w:r>
        <w:rPr>
          <w:color w:val="212121"/>
          <w:sz w:val="20"/>
        </w:rPr>
        <w:t>of</w:t>
      </w:r>
      <w:r>
        <w:rPr>
          <w:color w:val="212121"/>
          <w:spacing w:val="-9"/>
          <w:sz w:val="20"/>
        </w:rPr>
        <w:t xml:space="preserve"> </w:t>
      </w:r>
      <w:r>
        <w:rPr>
          <w:color w:val="212121"/>
          <w:sz w:val="20"/>
        </w:rPr>
        <w:t>files</w:t>
      </w:r>
      <w:r>
        <w:rPr>
          <w:color w:val="212121"/>
          <w:spacing w:val="-9"/>
          <w:sz w:val="20"/>
        </w:rPr>
        <w:t xml:space="preserve"> </w:t>
      </w:r>
      <w:r>
        <w:rPr>
          <w:color w:val="212121"/>
          <w:sz w:val="20"/>
        </w:rPr>
        <w:t>provided</w:t>
      </w:r>
      <w:r>
        <w:rPr>
          <w:color w:val="212121"/>
          <w:spacing w:val="-7"/>
          <w:sz w:val="20"/>
        </w:rPr>
        <w:t xml:space="preserve"> </w:t>
      </w:r>
      <w:r>
        <w:rPr>
          <w:color w:val="212121"/>
          <w:sz w:val="20"/>
        </w:rPr>
        <w:t>as</w:t>
      </w:r>
      <w:r>
        <w:rPr>
          <w:color w:val="212121"/>
          <w:spacing w:val="-8"/>
          <w:sz w:val="20"/>
        </w:rPr>
        <w:t xml:space="preserve"> </w:t>
      </w:r>
      <w:r>
        <w:rPr>
          <w:color w:val="212121"/>
          <w:sz w:val="20"/>
        </w:rPr>
        <w:t>a</w:t>
      </w:r>
      <w:r>
        <w:rPr>
          <w:color w:val="212121"/>
          <w:spacing w:val="-7"/>
          <w:sz w:val="20"/>
        </w:rPr>
        <w:t xml:space="preserve"> </w:t>
      </w:r>
      <w:r>
        <w:rPr>
          <w:color w:val="212121"/>
          <w:sz w:val="20"/>
        </w:rPr>
        <w:t>ZIP</w:t>
      </w:r>
      <w:r>
        <w:rPr>
          <w:color w:val="212121"/>
          <w:spacing w:val="-7"/>
          <w:sz w:val="20"/>
        </w:rPr>
        <w:t xml:space="preserve"> </w:t>
      </w:r>
      <w:r>
        <w:rPr>
          <w:color w:val="212121"/>
          <w:sz w:val="20"/>
        </w:rPr>
        <w:t>file.</w:t>
      </w:r>
      <w:r>
        <w:rPr>
          <w:color w:val="212121"/>
          <w:spacing w:val="-8"/>
          <w:sz w:val="20"/>
        </w:rPr>
        <w:t xml:space="preserve"> </w:t>
      </w:r>
      <w:r>
        <w:rPr>
          <w:color w:val="212121"/>
          <w:sz w:val="20"/>
        </w:rPr>
        <w:t>Documents</w:t>
      </w:r>
      <w:r>
        <w:rPr>
          <w:color w:val="212121"/>
          <w:spacing w:val="-8"/>
          <w:sz w:val="20"/>
        </w:rPr>
        <w:t xml:space="preserve"> </w:t>
      </w:r>
      <w:r>
        <w:rPr>
          <w:color w:val="212121"/>
          <w:sz w:val="20"/>
        </w:rPr>
        <w:t>in</w:t>
      </w:r>
      <w:r>
        <w:rPr>
          <w:color w:val="212121"/>
          <w:spacing w:val="-7"/>
          <w:sz w:val="20"/>
        </w:rPr>
        <w:t xml:space="preserve"> </w:t>
      </w:r>
      <w:r>
        <w:rPr>
          <w:color w:val="212121"/>
          <w:sz w:val="20"/>
        </w:rPr>
        <w:t>MS</w:t>
      </w:r>
      <w:r>
        <w:rPr>
          <w:color w:val="212121"/>
          <w:spacing w:val="-8"/>
          <w:sz w:val="20"/>
        </w:rPr>
        <w:t xml:space="preserve"> </w:t>
      </w:r>
      <w:r>
        <w:rPr>
          <w:color w:val="212121"/>
          <w:sz w:val="20"/>
        </w:rPr>
        <w:t>Word</w:t>
      </w:r>
      <w:r>
        <w:rPr>
          <w:color w:val="212121"/>
          <w:spacing w:val="-7"/>
          <w:sz w:val="20"/>
        </w:rPr>
        <w:t xml:space="preserve"> </w:t>
      </w:r>
      <w:r>
        <w:rPr>
          <w:color w:val="212121"/>
          <w:sz w:val="20"/>
        </w:rPr>
        <w:t>or</w:t>
      </w:r>
      <w:r>
        <w:rPr>
          <w:color w:val="212121"/>
          <w:spacing w:val="-10"/>
          <w:sz w:val="20"/>
        </w:rPr>
        <w:t xml:space="preserve"> </w:t>
      </w:r>
      <w:r>
        <w:rPr>
          <w:color w:val="212121"/>
          <w:sz w:val="20"/>
        </w:rPr>
        <w:t>excel</w:t>
      </w:r>
      <w:r>
        <w:rPr>
          <w:color w:val="212121"/>
          <w:spacing w:val="-8"/>
          <w:sz w:val="20"/>
        </w:rPr>
        <w:t xml:space="preserve"> </w:t>
      </w:r>
      <w:r>
        <w:rPr>
          <w:color w:val="212121"/>
          <w:sz w:val="20"/>
        </w:rPr>
        <w:t>formats,</w:t>
      </w:r>
      <w:r>
        <w:rPr>
          <w:color w:val="212121"/>
          <w:spacing w:val="-7"/>
          <w:sz w:val="20"/>
        </w:rPr>
        <w:t xml:space="preserve"> </w:t>
      </w:r>
      <w:r>
        <w:rPr>
          <w:color w:val="212121"/>
          <w:sz w:val="20"/>
        </w:rPr>
        <w:t>will</w:t>
      </w:r>
      <w:r>
        <w:rPr>
          <w:color w:val="212121"/>
          <w:spacing w:val="-8"/>
          <w:sz w:val="20"/>
        </w:rPr>
        <w:t xml:space="preserve"> </w:t>
      </w:r>
      <w:r>
        <w:rPr>
          <w:color w:val="212121"/>
          <w:sz w:val="20"/>
        </w:rPr>
        <w:t>result</w:t>
      </w:r>
      <w:r>
        <w:rPr>
          <w:color w:val="212121"/>
          <w:spacing w:val="-8"/>
          <w:sz w:val="20"/>
        </w:rPr>
        <w:t xml:space="preserve"> </w:t>
      </w:r>
      <w:r>
        <w:rPr>
          <w:color w:val="212121"/>
          <w:sz w:val="20"/>
        </w:rPr>
        <w:t>in</w:t>
      </w:r>
      <w:r>
        <w:rPr>
          <w:color w:val="212121"/>
          <w:spacing w:val="-7"/>
          <w:sz w:val="20"/>
        </w:rPr>
        <w:t xml:space="preserve"> </w:t>
      </w:r>
      <w:r>
        <w:rPr>
          <w:color w:val="212121"/>
          <w:sz w:val="20"/>
        </w:rPr>
        <w:t>the</w:t>
      </w:r>
      <w:r>
        <w:rPr>
          <w:color w:val="212121"/>
          <w:spacing w:val="-9"/>
          <w:sz w:val="20"/>
        </w:rPr>
        <w:t xml:space="preserve"> </w:t>
      </w:r>
      <w:r>
        <w:rPr>
          <w:color w:val="212121"/>
          <w:sz w:val="20"/>
        </w:rPr>
        <w:t>bid</w:t>
      </w:r>
      <w:r>
        <w:rPr>
          <w:color w:val="212121"/>
          <w:spacing w:val="-7"/>
          <w:sz w:val="20"/>
        </w:rPr>
        <w:t xml:space="preserve"> </w:t>
      </w:r>
      <w:r>
        <w:rPr>
          <w:color w:val="212121"/>
          <w:sz w:val="20"/>
        </w:rPr>
        <w:t>being</w:t>
      </w:r>
      <w:r>
        <w:rPr>
          <w:color w:val="212121"/>
          <w:spacing w:val="-8"/>
          <w:sz w:val="20"/>
        </w:rPr>
        <w:t xml:space="preserve"> </w:t>
      </w:r>
      <w:r>
        <w:rPr>
          <w:color w:val="212121"/>
          <w:sz w:val="20"/>
        </w:rPr>
        <w:t>disqualified.</w:t>
      </w:r>
    </w:p>
    <w:p w14:paraId="01F74755" w14:textId="77777777" w:rsidR="000078EB" w:rsidRDefault="00002C1D">
      <w:pPr>
        <w:pStyle w:val="ListParagraph"/>
        <w:numPr>
          <w:ilvl w:val="1"/>
          <w:numId w:val="7"/>
        </w:numPr>
        <w:tabs>
          <w:tab w:val="left" w:pos="1260"/>
        </w:tabs>
        <w:rPr>
          <w:sz w:val="20"/>
        </w:rPr>
      </w:pPr>
      <w:r>
        <w:rPr>
          <w:color w:val="212121"/>
          <w:sz w:val="20"/>
        </w:rPr>
        <w:t>Email</w:t>
      </w:r>
      <w:r>
        <w:rPr>
          <w:color w:val="212121"/>
          <w:spacing w:val="-6"/>
          <w:sz w:val="20"/>
        </w:rPr>
        <w:t xml:space="preserve"> </w:t>
      </w:r>
      <w:r>
        <w:rPr>
          <w:color w:val="212121"/>
          <w:sz w:val="20"/>
        </w:rPr>
        <w:t>attachments</w:t>
      </w:r>
      <w:r>
        <w:rPr>
          <w:color w:val="212121"/>
          <w:spacing w:val="-2"/>
          <w:sz w:val="20"/>
        </w:rPr>
        <w:t xml:space="preserve"> </w:t>
      </w:r>
      <w:r>
        <w:rPr>
          <w:color w:val="212121"/>
          <w:sz w:val="20"/>
        </w:rPr>
        <w:t>shall</w:t>
      </w:r>
      <w:r>
        <w:rPr>
          <w:color w:val="212121"/>
          <w:spacing w:val="-6"/>
          <w:sz w:val="20"/>
        </w:rPr>
        <w:t xml:space="preserve"> </w:t>
      </w:r>
      <w:r>
        <w:rPr>
          <w:color w:val="212121"/>
          <w:sz w:val="20"/>
        </w:rPr>
        <w:t>not</w:t>
      </w:r>
      <w:r>
        <w:rPr>
          <w:color w:val="212121"/>
          <w:spacing w:val="-5"/>
          <w:sz w:val="20"/>
        </w:rPr>
        <w:t xml:space="preserve"> </w:t>
      </w:r>
      <w:r>
        <w:rPr>
          <w:color w:val="212121"/>
          <w:sz w:val="20"/>
        </w:rPr>
        <w:t>exceed</w:t>
      </w:r>
      <w:r>
        <w:rPr>
          <w:color w:val="212121"/>
          <w:spacing w:val="-6"/>
          <w:sz w:val="20"/>
        </w:rPr>
        <w:t xml:space="preserve"> </w:t>
      </w:r>
      <w:r>
        <w:rPr>
          <w:color w:val="212121"/>
          <w:sz w:val="20"/>
        </w:rPr>
        <w:t>4MB;</w:t>
      </w:r>
      <w:r>
        <w:rPr>
          <w:color w:val="212121"/>
          <w:spacing w:val="-5"/>
          <w:sz w:val="20"/>
        </w:rPr>
        <w:t xml:space="preserve"> </w:t>
      </w:r>
      <w:r>
        <w:rPr>
          <w:color w:val="212121"/>
          <w:sz w:val="20"/>
        </w:rPr>
        <w:t>otherwise,</w:t>
      </w:r>
      <w:r>
        <w:rPr>
          <w:color w:val="212121"/>
          <w:spacing w:val="-4"/>
          <w:sz w:val="20"/>
        </w:rPr>
        <w:t xml:space="preserve"> </w:t>
      </w:r>
      <w:r>
        <w:rPr>
          <w:color w:val="212121"/>
          <w:sz w:val="20"/>
        </w:rPr>
        <w:t>the</w:t>
      </w:r>
      <w:r>
        <w:rPr>
          <w:color w:val="212121"/>
          <w:spacing w:val="-6"/>
          <w:sz w:val="20"/>
        </w:rPr>
        <w:t xml:space="preserve"> </w:t>
      </w:r>
      <w:r>
        <w:rPr>
          <w:color w:val="212121"/>
          <w:sz w:val="20"/>
        </w:rPr>
        <w:t>bidder</w:t>
      </w:r>
      <w:r>
        <w:rPr>
          <w:color w:val="212121"/>
          <w:spacing w:val="-5"/>
          <w:sz w:val="20"/>
        </w:rPr>
        <w:t xml:space="preserve"> </w:t>
      </w:r>
      <w:r>
        <w:rPr>
          <w:color w:val="212121"/>
          <w:sz w:val="20"/>
        </w:rPr>
        <w:t>shall</w:t>
      </w:r>
      <w:r>
        <w:rPr>
          <w:color w:val="212121"/>
          <w:spacing w:val="-5"/>
          <w:sz w:val="20"/>
        </w:rPr>
        <w:t xml:space="preserve"> </w:t>
      </w:r>
      <w:r>
        <w:rPr>
          <w:color w:val="212121"/>
          <w:sz w:val="20"/>
        </w:rPr>
        <w:t>send</w:t>
      </w:r>
      <w:r>
        <w:rPr>
          <w:color w:val="212121"/>
          <w:spacing w:val="-6"/>
          <w:sz w:val="20"/>
        </w:rPr>
        <w:t xml:space="preserve"> </w:t>
      </w:r>
      <w:r>
        <w:rPr>
          <w:color w:val="212121"/>
          <w:sz w:val="20"/>
        </w:rPr>
        <w:t>his</w:t>
      </w:r>
      <w:r>
        <w:rPr>
          <w:color w:val="212121"/>
          <w:spacing w:val="-7"/>
          <w:sz w:val="20"/>
        </w:rPr>
        <w:t xml:space="preserve"> </w:t>
      </w:r>
      <w:r>
        <w:rPr>
          <w:color w:val="212121"/>
          <w:sz w:val="20"/>
        </w:rPr>
        <w:t>bid</w:t>
      </w:r>
      <w:r>
        <w:rPr>
          <w:color w:val="212121"/>
          <w:spacing w:val="-6"/>
          <w:sz w:val="20"/>
        </w:rPr>
        <w:t xml:space="preserve"> </w:t>
      </w:r>
      <w:r>
        <w:rPr>
          <w:color w:val="212121"/>
          <w:sz w:val="20"/>
        </w:rPr>
        <w:t>in</w:t>
      </w:r>
      <w:r>
        <w:rPr>
          <w:color w:val="212121"/>
          <w:spacing w:val="-2"/>
          <w:sz w:val="20"/>
        </w:rPr>
        <w:t xml:space="preserve"> </w:t>
      </w:r>
      <w:r>
        <w:rPr>
          <w:color w:val="212121"/>
          <w:sz w:val="20"/>
        </w:rPr>
        <w:t>multiple</w:t>
      </w:r>
      <w:r>
        <w:rPr>
          <w:color w:val="212121"/>
          <w:spacing w:val="-5"/>
          <w:sz w:val="20"/>
        </w:rPr>
        <w:t xml:space="preserve"> </w:t>
      </w:r>
      <w:r>
        <w:rPr>
          <w:color w:val="212121"/>
          <w:spacing w:val="-2"/>
          <w:sz w:val="20"/>
        </w:rPr>
        <w:t>emails.</w:t>
      </w:r>
    </w:p>
    <w:p w14:paraId="06783092" w14:textId="77777777" w:rsidR="000078EB" w:rsidRDefault="00002C1D">
      <w:pPr>
        <w:spacing w:before="244"/>
        <w:ind w:left="360"/>
        <w:rPr>
          <w:i/>
          <w:sz w:val="20"/>
        </w:rPr>
      </w:pPr>
      <w:r>
        <w:rPr>
          <w:i/>
          <w:color w:val="212121"/>
          <w:sz w:val="20"/>
        </w:rPr>
        <w:t>Failure</w:t>
      </w:r>
      <w:r>
        <w:rPr>
          <w:i/>
          <w:color w:val="212121"/>
          <w:spacing w:val="-7"/>
          <w:sz w:val="20"/>
        </w:rPr>
        <w:t xml:space="preserve"> </w:t>
      </w:r>
      <w:r>
        <w:rPr>
          <w:i/>
          <w:color w:val="212121"/>
          <w:sz w:val="20"/>
        </w:rPr>
        <w:t>to</w:t>
      </w:r>
      <w:r>
        <w:rPr>
          <w:i/>
          <w:color w:val="212121"/>
          <w:spacing w:val="-6"/>
          <w:sz w:val="20"/>
        </w:rPr>
        <w:t xml:space="preserve"> </w:t>
      </w:r>
      <w:r>
        <w:rPr>
          <w:i/>
          <w:color w:val="212121"/>
          <w:sz w:val="20"/>
        </w:rPr>
        <w:t>comply</w:t>
      </w:r>
      <w:r>
        <w:rPr>
          <w:i/>
          <w:color w:val="212121"/>
          <w:spacing w:val="-7"/>
          <w:sz w:val="20"/>
        </w:rPr>
        <w:t xml:space="preserve"> </w:t>
      </w:r>
      <w:r>
        <w:rPr>
          <w:i/>
          <w:color w:val="212121"/>
          <w:sz w:val="20"/>
        </w:rPr>
        <w:t>with</w:t>
      </w:r>
      <w:r>
        <w:rPr>
          <w:i/>
          <w:color w:val="212121"/>
          <w:spacing w:val="-6"/>
          <w:sz w:val="20"/>
        </w:rPr>
        <w:t xml:space="preserve"> </w:t>
      </w:r>
      <w:r>
        <w:rPr>
          <w:i/>
          <w:color w:val="212121"/>
          <w:sz w:val="20"/>
        </w:rPr>
        <w:t>the</w:t>
      </w:r>
      <w:r>
        <w:rPr>
          <w:i/>
          <w:color w:val="212121"/>
          <w:spacing w:val="-6"/>
          <w:sz w:val="20"/>
        </w:rPr>
        <w:t xml:space="preserve"> </w:t>
      </w:r>
      <w:r>
        <w:rPr>
          <w:i/>
          <w:color w:val="212121"/>
          <w:sz w:val="20"/>
        </w:rPr>
        <w:t>above</w:t>
      </w:r>
      <w:r>
        <w:rPr>
          <w:i/>
          <w:color w:val="212121"/>
          <w:spacing w:val="-6"/>
          <w:sz w:val="20"/>
        </w:rPr>
        <w:t xml:space="preserve"> </w:t>
      </w:r>
      <w:r>
        <w:rPr>
          <w:i/>
          <w:color w:val="212121"/>
          <w:sz w:val="20"/>
        </w:rPr>
        <w:t>may</w:t>
      </w:r>
      <w:r>
        <w:rPr>
          <w:i/>
          <w:color w:val="212121"/>
          <w:spacing w:val="-7"/>
          <w:sz w:val="20"/>
        </w:rPr>
        <w:t xml:space="preserve"> </w:t>
      </w:r>
      <w:r>
        <w:rPr>
          <w:i/>
          <w:color w:val="212121"/>
          <w:sz w:val="20"/>
        </w:rPr>
        <w:t>disqualify</w:t>
      </w:r>
      <w:r>
        <w:rPr>
          <w:i/>
          <w:color w:val="212121"/>
          <w:spacing w:val="-7"/>
          <w:sz w:val="20"/>
        </w:rPr>
        <w:t xml:space="preserve"> </w:t>
      </w:r>
      <w:r>
        <w:rPr>
          <w:i/>
          <w:color w:val="212121"/>
          <w:sz w:val="20"/>
        </w:rPr>
        <w:t>the</w:t>
      </w:r>
      <w:r>
        <w:rPr>
          <w:i/>
          <w:color w:val="212121"/>
          <w:spacing w:val="-6"/>
          <w:sz w:val="20"/>
        </w:rPr>
        <w:t xml:space="preserve"> </w:t>
      </w:r>
      <w:r>
        <w:rPr>
          <w:i/>
          <w:color w:val="212121"/>
          <w:spacing w:val="-4"/>
          <w:sz w:val="20"/>
        </w:rPr>
        <w:t>Bid.</w:t>
      </w:r>
    </w:p>
    <w:p w14:paraId="4BEBF65B" w14:textId="77777777" w:rsidR="000078EB" w:rsidRDefault="000078EB">
      <w:pPr>
        <w:pStyle w:val="BodyText"/>
        <w:spacing w:before="1"/>
        <w:rPr>
          <w:i/>
        </w:rPr>
      </w:pPr>
    </w:p>
    <w:p w14:paraId="3656DD10" w14:textId="77777777" w:rsidR="000078EB" w:rsidRDefault="00002C1D">
      <w:pPr>
        <w:pStyle w:val="BodyText"/>
        <w:ind w:left="360"/>
      </w:pPr>
      <w:r>
        <w:rPr>
          <w:color w:val="212121"/>
        </w:rPr>
        <w:t>DRC</w:t>
      </w:r>
      <w:r>
        <w:rPr>
          <w:color w:val="212121"/>
          <w:spacing w:val="-5"/>
        </w:rPr>
        <w:t xml:space="preserve"> </w:t>
      </w:r>
      <w:r>
        <w:rPr>
          <w:color w:val="212121"/>
        </w:rPr>
        <w:t>is</w:t>
      </w:r>
      <w:r>
        <w:rPr>
          <w:color w:val="212121"/>
          <w:spacing w:val="-5"/>
        </w:rPr>
        <w:t xml:space="preserve"> </w:t>
      </w:r>
      <w:r>
        <w:rPr>
          <w:color w:val="212121"/>
        </w:rPr>
        <w:t>not</w:t>
      </w:r>
      <w:r>
        <w:rPr>
          <w:color w:val="212121"/>
          <w:spacing w:val="-4"/>
        </w:rPr>
        <w:t xml:space="preserve"> </w:t>
      </w:r>
      <w:r>
        <w:rPr>
          <w:color w:val="212121"/>
        </w:rPr>
        <w:t>responsible</w:t>
      </w:r>
      <w:r>
        <w:rPr>
          <w:color w:val="212121"/>
          <w:spacing w:val="-5"/>
        </w:rPr>
        <w:t xml:space="preserve"> </w:t>
      </w:r>
      <w:r>
        <w:rPr>
          <w:color w:val="212121"/>
        </w:rPr>
        <w:t>for</w:t>
      </w:r>
      <w:r>
        <w:rPr>
          <w:color w:val="212121"/>
          <w:spacing w:val="-4"/>
        </w:rPr>
        <w:t xml:space="preserve"> </w:t>
      </w:r>
      <w:r>
        <w:rPr>
          <w:color w:val="212121"/>
        </w:rPr>
        <w:t>the</w:t>
      </w:r>
      <w:r>
        <w:rPr>
          <w:color w:val="212121"/>
          <w:spacing w:val="-3"/>
        </w:rPr>
        <w:t xml:space="preserve"> </w:t>
      </w:r>
      <w:r>
        <w:rPr>
          <w:color w:val="212121"/>
        </w:rPr>
        <w:t>failure</w:t>
      </w:r>
      <w:r>
        <w:rPr>
          <w:color w:val="212121"/>
          <w:spacing w:val="-5"/>
        </w:rPr>
        <w:t xml:space="preserve"> </w:t>
      </w:r>
      <w:r>
        <w:rPr>
          <w:color w:val="212121"/>
        </w:rPr>
        <w:t>of</w:t>
      </w:r>
      <w:r>
        <w:rPr>
          <w:color w:val="212121"/>
          <w:spacing w:val="-5"/>
        </w:rPr>
        <w:t xml:space="preserve"> </w:t>
      </w:r>
      <w:r>
        <w:rPr>
          <w:color w:val="212121"/>
        </w:rPr>
        <w:t>the</w:t>
      </w:r>
      <w:r>
        <w:rPr>
          <w:color w:val="212121"/>
          <w:spacing w:val="-5"/>
        </w:rPr>
        <w:t xml:space="preserve"> </w:t>
      </w:r>
      <w:r>
        <w:rPr>
          <w:color w:val="212121"/>
        </w:rPr>
        <w:t>Internet,</w:t>
      </w:r>
      <w:r>
        <w:rPr>
          <w:color w:val="212121"/>
          <w:spacing w:val="-4"/>
        </w:rPr>
        <w:t xml:space="preserve"> </w:t>
      </w:r>
      <w:r>
        <w:rPr>
          <w:color w:val="212121"/>
        </w:rPr>
        <w:t>network,</w:t>
      </w:r>
      <w:r>
        <w:rPr>
          <w:color w:val="212121"/>
          <w:spacing w:val="-3"/>
        </w:rPr>
        <w:t xml:space="preserve"> </w:t>
      </w:r>
      <w:r>
        <w:rPr>
          <w:color w:val="212121"/>
        </w:rPr>
        <w:t>server,</w:t>
      </w:r>
      <w:r>
        <w:rPr>
          <w:color w:val="212121"/>
          <w:spacing w:val="-4"/>
        </w:rPr>
        <w:t xml:space="preserve"> </w:t>
      </w:r>
      <w:r>
        <w:rPr>
          <w:color w:val="212121"/>
        </w:rPr>
        <w:t>or</w:t>
      </w:r>
      <w:r>
        <w:rPr>
          <w:color w:val="212121"/>
          <w:spacing w:val="-4"/>
        </w:rPr>
        <w:t xml:space="preserve"> </w:t>
      </w:r>
      <w:r>
        <w:rPr>
          <w:color w:val="212121"/>
        </w:rPr>
        <w:t>any</w:t>
      </w:r>
      <w:r>
        <w:rPr>
          <w:color w:val="212121"/>
          <w:spacing w:val="-4"/>
        </w:rPr>
        <w:t xml:space="preserve"> </w:t>
      </w:r>
      <w:r>
        <w:rPr>
          <w:color w:val="212121"/>
        </w:rPr>
        <w:t>other</w:t>
      </w:r>
      <w:r>
        <w:rPr>
          <w:color w:val="212121"/>
          <w:spacing w:val="-4"/>
        </w:rPr>
        <w:t xml:space="preserve"> </w:t>
      </w:r>
      <w:r>
        <w:rPr>
          <w:color w:val="212121"/>
        </w:rPr>
        <w:t>hardware,</w:t>
      </w:r>
      <w:r>
        <w:rPr>
          <w:color w:val="212121"/>
          <w:spacing w:val="-4"/>
        </w:rPr>
        <w:t xml:space="preserve"> </w:t>
      </w:r>
      <w:r>
        <w:rPr>
          <w:color w:val="212121"/>
        </w:rPr>
        <w:t>or</w:t>
      </w:r>
      <w:r>
        <w:rPr>
          <w:color w:val="212121"/>
          <w:spacing w:val="-4"/>
        </w:rPr>
        <w:t xml:space="preserve"> </w:t>
      </w:r>
      <w:r>
        <w:rPr>
          <w:color w:val="212121"/>
        </w:rPr>
        <w:t>software,</w:t>
      </w:r>
      <w:r>
        <w:rPr>
          <w:color w:val="212121"/>
          <w:spacing w:val="-4"/>
        </w:rPr>
        <w:t xml:space="preserve"> </w:t>
      </w:r>
      <w:r>
        <w:rPr>
          <w:color w:val="212121"/>
        </w:rPr>
        <w:t>used</w:t>
      </w:r>
      <w:r>
        <w:rPr>
          <w:color w:val="212121"/>
          <w:spacing w:val="-4"/>
        </w:rPr>
        <w:t xml:space="preserve"> </w:t>
      </w:r>
      <w:r>
        <w:rPr>
          <w:color w:val="212121"/>
        </w:rPr>
        <w:t>by</w:t>
      </w:r>
      <w:r>
        <w:rPr>
          <w:color w:val="212121"/>
          <w:spacing w:val="-4"/>
        </w:rPr>
        <w:t xml:space="preserve"> </w:t>
      </w:r>
      <w:r>
        <w:rPr>
          <w:color w:val="212121"/>
        </w:rPr>
        <w:t>either</w:t>
      </w:r>
      <w:r>
        <w:rPr>
          <w:color w:val="212121"/>
          <w:spacing w:val="-2"/>
        </w:rPr>
        <w:t xml:space="preserve"> </w:t>
      </w:r>
      <w:r>
        <w:rPr>
          <w:color w:val="212121"/>
        </w:rPr>
        <w:t>the Bidder or DRC in the processing of emails.</w:t>
      </w:r>
    </w:p>
    <w:p w14:paraId="3D6B7B77" w14:textId="77777777" w:rsidR="000078EB" w:rsidRDefault="00002C1D">
      <w:pPr>
        <w:pStyle w:val="BodyText"/>
        <w:spacing w:before="244"/>
        <w:ind w:left="360"/>
      </w:pPr>
      <w:r>
        <w:rPr>
          <w:color w:val="212121"/>
        </w:rPr>
        <w:t>DRC</w:t>
      </w:r>
      <w:r>
        <w:rPr>
          <w:color w:val="212121"/>
          <w:spacing w:val="-7"/>
        </w:rPr>
        <w:t xml:space="preserve"> </w:t>
      </w:r>
      <w:r>
        <w:rPr>
          <w:color w:val="212121"/>
        </w:rPr>
        <w:t>is</w:t>
      </w:r>
      <w:r>
        <w:rPr>
          <w:color w:val="212121"/>
          <w:spacing w:val="-6"/>
        </w:rPr>
        <w:t xml:space="preserve"> </w:t>
      </w:r>
      <w:r>
        <w:rPr>
          <w:color w:val="212121"/>
        </w:rPr>
        <w:t>not</w:t>
      </w:r>
      <w:r>
        <w:rPr>
          <w:color w:val="212121"/>
          <w:spacing w:val="-4"/>
        </w:rPr>
        <w:t xml:space="preserve"> </w:t>
      </w:r>
      <w:r>
        <w:rPr>
          <w:color w:val="212121"/>
        </w:rPr>
        <w:t>responsible</w:t>
      </w:r>
      <w:r>
        <w:rPr>
          <w:color w:val="212121"/>
          <w:spacing w:val="-5"/>
        </w:rPr>
        <w:t xml:space="preserve"> </w:t>
      </w:r>
      <w:r>
        <w:rPr>
          <w:color w:val="212121"/>
        </w:rPr>
        <w:t>for</w:t>
      </w:r>
      <w:r>
        <w:rPr>
          <w:color w:val="212121"/>
          <w:spacing w:val="-4"/>
        </w:rPr>
        <w:t xml:space="preserve"> </w:t>
      </w:r>
      <w:r>
        <w:rPr>
          <w:color w:val="212121"/>
        </w:rPr>
        <w:t>the</w:t>
      </w:r>
      <w:r>
        <w:rPr>
          <w:color w:val="212121"/>
          <w:spacing w:val="-3"/>
        </w:rPr>
        <w:t xml:space="preserve"> </w:t>
      </w:r>
      <w:r>
        <w:rPr>
          <w:color w:val="212121"/>
        </w:rPr>
        <w:t>non-receipt</w:t>
      </w:r>
      <w:r>
        <w:rPr>
          <w:color w:val="212121"/>
          <w:spacing w:val="-5"/>
        </w:rPr>
        <w:t xml:space="preserve"> </w:t>
      </w:r>
      <w:r>
        <w:rPr>
          <w:color w:val="212121"/>
        </w:rPr>
        <w:t>of</w:t>
      </w:r>
      <w:r>
        <w:rPr>
          <w:color w:val="212121"/>
          <w:spacing w:val="-6"/>
        </w:rPr>
        <w:t xml:space="preserve"> </w:t>
      </w:r>
      <w:r>
        <w:rPr>
          <w:color w:val="212121"/>
        </w:rPr>
        <w:t>Bids</w:t>
      </w:r>
      <w:r>
        <w:rPr>
          <w:color w:val="212121"/>
          <w:spacing w:val="-6"/>
        </w:rPr>
        <w:t xml:space="preserve"> </w:t>
      </w:r>
      <w:r>
        <w:rPr>
          <w:color w:val="212121"/>
        </w:rPr>
        <w:t>submitted</w:t>
      </w:r>
      <w:r>
        <w:rPr>
          <w:color w:val="212121"/>
          <w:spacing w:val="-4"/>
        </w:rPr>
        <w:t xml:space="preserve"> </w:t>
      </w:r>
      <w:r>
        <w:rPr>
          <w:color w:val="212121"/>
        </w:rPr>
        <w:t>by</w:t>
      </w:r>
      <w:r>
        <w:rPr>
          <w:color w:val="212121"/>
          <w:spacing w:val="-4"/>
        </w:rPr>
        <w:t xml:space="preserve"> </w:t>
      </w:r>
      <w:r>
        <w:rPr>
          <w:color w:val="212121"/>
        </w:rPr>
        <w:t>email</w:t>
      </w:r>
      <w:r>
        <w:rPr>
          <w:color w:val="212121"/>
          <w:spacing w:val="-4"/>
        </w:rPr>
        <w:t xml:space="preserve"> </w:t>
      </w:r>
      <w:r>
        <w:rPr>
          <w:color w:val="212121"/>
        </w:rPr>
        <w:t>as</w:t>
      </w:r>
      <w:r>
        <w:rPr>
          <w:color w:val="212121"/>
          <w:spacing w:val="-5"/>
        </w:rPr>
        <w:t xml:space="preserve"> </w:t>
      </w:r>
      <w:r>
        <w:rPr>
          <w:color w:val="212121"/>
        </w:rPr>
        <w:t>part</w:t>
      </w:r>
      <w:r>
        <w:rPr>
          <w:color w:val="212121"/>
          <w:spacing w:val="-5"/>
        </w:rPr>
        <w:t xml:space="preserve"> </w:t>
      </w:r>
      <w:r>
        <w:rPr>
          <w:color w:val="212121"/>
        </w:rPr>
        <w:t>of</w:t>
      </w:r>
      <w:r>
        <w:rPr>
          <w:color w:val="212121"/>
          <w:spacing w:val="-6"/>
        </w:rPr>
        <w:t xml:space="preserve"> </w:t>
      </w:r>
      <w:r>
        <w:rPr>
          <w:color w:val="212121"/>
        </w:rPr>
        <w:t>the</w:t>
      </w:r>
      <w:r>
        <w:rPr>
          <w:color w:val="212121"/>
          <w:spacing w:val="-5"/>
        </w:rPr>
        <w:t xml:space="preserve"> </w:t>
      </w:r>
      <w:r>
        <w:rPr>
          <w:color w:val="212121"/>
        </w:rPr>
        <w:t>e-Tendering</w:t>
      </w:r>
      <w:r>
        <w:rPr>
          <w:color w:val="212121"/>
          <w:spacing w:val="-5"/>
        </w:rPr>
        <w:t xml:space="preserve"> </w:t>
      </w:r>
      <w:r>
        <w:rPr>
          <w:color w:val="212121"/>
          <w:spacing w:val="-2"/>
        </w:rPr>
        <w:t>process.</w:t>
      </w:r>
    </w:p>
    <w:p w14:paraId="5F6C5719" w14:textId="77777777" w:rsidR="000078EB" w:rsidRDefault="00002C1D">
      <w:pPr>
        <w:spacing w:before="243"/>
        <w:ind w:left="360"/>
        <w:rPr>
          <w:b/>
          <w:sz w:val="20"/>
        </w:rPr>
      </w:pPr>
      <w:r>
        <w:rPr>
          <w:b/>
          <w:color w:val="212121"/>
          <w:sz w:val="20"/>
        </w:rPr>
        <w:t>Bids can be submitted in one of two ways; hardcopy or electronically.</w:t>
      </w:r>
      <w:r>
        <w:rPr>
          <w:b/>
          <w:color w:val="212121"/>
          <w:spacing w:val="18"/>
          <w:sz w:val="20"/>
        </w:rPr>
        <w:t xml:space="preserve"> </w:t>
      </w:r>
      <w:r>
        <w:rPr>
          <w:b/>
          <w:color w:val="212121"/>
          <w:sz w:val="20"/>
        </w:rPr>
        <w:t>If the Bidder submits a Bid in both Hardcopy and electronically, DRC will choose the version that is the most advantageous to DRC.</w:t>
      </w:r>
    </w:p>
    <w:p w14:paraId="5A56563D" w14:textId="77777777" w:rsidR="000078EB" w:rsidRDefault="000078EB">
      <w:pPr>
        <w:pStyle w:val="BodyText"/>
        <w:spacing w:before="2"/>
        <w:rPr>
          <w:b/>
        </w:rPr>
      </w:pPr>
    </w:p>
    <w:p w14:paraId="3D373B2D" w14:textId="77777777" w:rsidR="000078EB" w:rsidRDefault="00002C1D">
      <w:pPr>
        <w:pStyle w:val="Heading1"/>
        <w:numPr>
          <w:ilvl w:val="0"/>
          <w:numId w:val="11"/>
        </w:numPr>
        <w:tabs>
          <w:tab w:val="left" w:pos="1080"/>
        </w:tabs>
      </w:pPr>
      <w:r>
        <w:t>COMPLETION</w:t>
      </w:r>
      <w:r>
        <w:rPr>
          <w:spacing w:val="-7"/>
        </w:rPr>
        <w:t xml:space="preserve"> </w:t>
      </w:r>
      <w:r>
        <w:t>OF</w:t>
      </w:r>
      <w:r>
        <w:rPr>
          <w:spacing w:val="-7"/>
        </w:rPr>
        <w:t xml:space="preserve"> </w:t>
      </w:r>
      <w:r>
        <w:t>BID</w:t>
      </w:r>
      <w:r>
        <w:rPr>
          <w:spacing w:val="-8"/>
        </w:rPr>
        <w:t xml:space="preserve"> </w:t>
      </w:r>
      <w:r>
        <w:rPr>
          <w:spacing w:val="-4"/>
        </w:rPr>
        <w:t>FORM</w:t>
      </w:r>
    </w:p>
    <w:p w14:paraId="0AE5FF19" w14:textId="77777777" w:rsidR="000078EB" w:rsidRDefault="00002C1D">
      <w:pPr>
        <w:pStyle w:val="Heading2"/>
        <w:numPr>
          <w:ilvl w:val="0"/>
          <w:numId w:val="6"/>
        </w:numPr>
        <w:tabs>
          <w:tab w:val="left" w:pos="1080"/>
        </w:tabs>
        <w:spacing w:before="243"/>
      </w:pPr>
      <w:r>
        <w:t>Prices</w:t>
      </w:r>
      <w:r>
        <w:rPr>
          <w:spacing w:val="-8"/>
        </w:rPr>
        <w:t xml:space="preserve"> </w:t>
      </w:r>
      <w:r>
        <w:rPr>
          <w:spacing w:val="-2"/>
        </w:rPr>
        <w:t>Quoted</w:t>
      </w:r>
    </w:p>
    <w:p w14:paraId="34781C14" w14:textId="77777777" w:rsidR="000078EB" w:rsidRDefault="00002C1D">
      <w:pPr>
        <w:pStyle w:val="BodyText"/>
        <w:spacing w:before="241"/>
        <w:ind w:left="360"/>
      </w:pPr>
      <w:r>
        <w:rPr>
          <w:color w:val="212121"/>
        </w:rPr>
        <w:t>Any</w:t>
      </w:r>
      <w:r>
        <w:rPr>
          <w:color w:val="212121"/>
          <w:spacing w:val="-6"/>
        </w:rPr>
        <w:t xml:space="preserve"> </w:t>
      </w:r>
      <w:r>
        <w:rPr>
          <w:color w:val="212121"/>
        </w:rPr>
        <w:t>discount</w:t>
      </w:r>
      <w:r>
        <w:rPr>
          <w:color w:val="212121"/>
          <w:spacing w:val="-6"/>
        </w:rPr>
        <w:t xml:space="preserve"> </w:t>
      </w:r>
      <w:r>
        <w:rPr>
          <w:color w:val="212121"/>
        </w:rPr>
        <w:t>offered</w:t>
      </w:r>
      <w:r>
        <w:rPr>
          <w:color w:val="212121"/>
          <w:spacing w:val="-1"/>
        </w:rPr>
        <w:t xml:space="preserve"> </w:t>
      </w:r>
      <w:r>
        <w:rPr>
          <w:color w:val="212121"/>
        </w:rPr>
        <w:t>shall</w:t>
      </w:r>
      <w:r>
        <w:rPr>
          <w:color w:val="212121"/>
          <w:spacing w:val="-6"/>
        </w:rPr>
        <w:t xml:space="preserve"> </w:t>
      </w:r>
      <w:r>
        <w:rPr>
          <w:color w:val="212121"/>
        </w:rPr>
        <w:t>be</w:t>
      </w:r>
      <w:r>
        <w:rPr>
          <w:color w:val="212121"/>
          <w:spacing w:val="-5"/>
        </w:rPr>
        <w:t xml:space="preserve"> </w:t>
      </w:r>
      <w:r>
        <w:rPr>
          <w:color w:val="212121"/>
        </w:rPr>
        <w:t>included</w:t>
      </w:r>
      <w:r>
        <w:rPr>
          <w:color w:val="212121"/>
          <w:spacing w:val="-6"/>
        </w:rPr>
        <w:t xml:space="preserve"> </w:t>
      </w:r>
      <w:r>
        <w:rPr>
          <w:color w:val="212121"/>
        </w:rPr>
        <w:t>in</w:t>
      </w:r>
      <w:r>
        <w:rPr>
          <w:color w:val="212121"/>
          <w:spacing w:val="-6"/>
        </w:rPr>
        <w:t xml:space="preserve"> </w:t>
      </w:r>
      <w:r>
        <w:rPr>
          <w:color w:val="212121"/>
        </w:rPr>
        <w:t>the</w:t>
      </w:r>
      <w:r>
        <w:rPr>
          <w:color w:val="212121"/>
          <w:spacing w:val="-6"/>
        </w:rPr>
        <w:t xml:space="preserve"> </w:t>
      </w:r>
      <w:r>
        <w:rPr>
          <w:color w:val="212121"/>
        </w:rPr>
        <w:t>Bid</w:t>
      </w:r>
      <w:r>
        <w:rPr>
          <w:color w:val="212121"/>
          <w:spacing w:val="-6"/>
        </w:rPr>
        <w:t xml:space="preserve"> </w:t>
      </w:r>
      <w:r>
        <w:rPr>
          <w:color w:val="212121"/>
          <w:spacing w:val="-2"/>
        </w:rPr>
        <w:t>price.</w:t>
      </w:r>
    </w:p>
    <w:p w14:paraId="7ED9F55E" w14:textId="77777777" w:rsidR="000078EB" w:rsidRDefault="000078EB">
      <w:pPr>
        <w:pStyle w:val="BodyText"/>
        <w:spacing w:before="1"/>
      </w:pPr>
    </w:p>
    <w:p w14:paraId="0AA709A4" w14:textId="77777777" w:rsidR="000078EB" w:rsidRDefault="00002C1D">
      <w:pPr>
        <w:pStyle w:val="Heading2"/>
        <w:numPr>
          <w:ilvl w:val="0"/>
          <w:numId w:val="6"/>
        </w:numPr>
        <w:tabs>
          <w:tab w:val="left" w:pos="1080"/>
        </w:tabs>
      </w:pPr>
      <w:r>
        <w:rPr>
          <w:spacing w:val="-2"/>
        </w:rPr>
        <w:t>Currency</w:t>
      </w:r>
    </w:p>
    <w:p w14:paraId="4529A109" w14:textId="77777777" w:rsidR="000078EB" w:rsidRDefault="00002C1D">
      <w:pPr>
        <w:pStyle w:val="BodyText"/>
        <w:spacing w:before="238"/>
        <w:ind w:left="360"/>
      </w:pPr>
      <w:r>
        <w:rPr>
          <w:color w:val="212121"/>
        </w:rPr>
        <w:t>The</w:t>
      </w:r>
      <w:r>
        <w:rPr>
          <w:color w:val="212121"/>
          <w:spacing w:val="-5"/>
        </w:rPr>
        <w:t xml:space="preserve"> </w:t>
      </w:r>
      <w:r>
        <w:rPr>
          <w:color w:val="212121"/>
        </w:rPr>
        <w:t>currency</w:t>
      </w:r>
      <w:r>
        <w:rPr>
          <w:color w:val="212121"/>
          <w:spacing w:val="-4"/>
        </w:rPr>
        <w:t xml:space="preserve"> </w:t>
      </w:r>
      <w:r>
        <w:rPr>
          <w:color w:val="212121"/>
        </w:rPr>
        <w:t>of</w:t>
      </w:r>
      <w:r>
        <w:rPr>
          <w:color w:val="212121"/>
          <w:spacing w:val="-6"/>
        </w:rPr>
        <w:t xml:space="preserve"> </w:t>
      </w:r>
      <w:r>
        <w:rPr>
          <w:color w:val="212121"/>
        </w:rPr>
        <w:t>the</w:t>
      </w:r>
      <w:r>
        <w:rPr>
          <w:color w:val="212121"/>
          <w:spacing w:val="-5"/>
        </w:rPr>
        <w:t xml:space="preserve"> </w:t>
      </w:r>
      <w:r>
        <w:rPr>
          <w:color w:val="212121"/>
        </w:rPr>
        <w:t>Bid</w:t>
      </w:r>
      <w:r>
        <w:rPr>
          <w:color w:val="212121"/>
          <w:spacing w:val="-2"/>
        </w:rPr>
        <w:t xml:space="preserve"> </w:t>
      </w:r>
      <w:r>
        <w:rPr>
          <w:color w:val="212121"/>
        </w:rPr>
        <w:t>shall</w:t>
      </w:r>
      <w:r>
        <w:rPr>
          <w:color w:val="212121"/>
          <w:spacing w:val="-4"/>
        </w:rPr>
        <w:t xml:space="preserve"> </w:t>
      </w:r>
      <w:r>
        <w:rPr>
          <w:color w:val="212121"/>
        </w:rPr>
        <w:t>be</w:t>
      </w:r>
      <w:r>
        <w:rPr>
          <w:color w:val="212121"/>
          <w:spacing w:val="-5"/>
        </w:rPr>
        <w:t xml:space="preserve"> </w:t>
      </w:r>
      <w:r>
        <w:rPr>
          <w:color w:val="212121"/>
        </w:rPr>
        <w:t>in</w:t>
      </w:r>
      <w:r>
        <w:rPr>
          <w:color w:val="212121"/>
          <w:spacing w:val="-2"/>
        </w:rPr>
        <w:t xml:space="preserve"> </w:t>
      </w:r>
      <w:r>
        <w:rPr>
          <w:b/>
          <w:i/>
        </w:rPr>
        <w:t>USD</w:t>
      </w:r>
      <w:r>
        <w:rPr>
          <w:b/>
          <w:i/>
          <w:spacing w:val="-4"/>
        </w:rPr>
        <w:t xml:space="preserve"> </w:t>
      </w:r>
      <w:r>
        <w:rPr>
          <w:i/>
          <w:color w:val="FF0000"/>
        </w:rPr>
        <w:t>-</w:t>
      </w:r>
      <w:r>
        <w:rPr>
          <w:i/>
          <w:color w:val="FF0000"/>
          <w:spacing w:val="-5"/>
        </w:rPr>
        <w:t xml:space="preserve"> </w:t>
      </w:r>
      <w:r>
        <w:rPr>
          <w:color w:val="212121"/>
        </w:rPr>
        <w:t>No</w:t>
      </w:r>
      <w:r>
        <w:rPr>
          <w:color w:val="212121"/>
          <w:spacing w:val="-4"/>
        </w:rPr>
        <w:t xml:space="preserve"> </w:t>
      </w:r>
      <w:r>
        <w:rPr>
          <w:color w:val="212121"/>
        </w:rPr>
        <w:t>other</w:t>
      </w:r>
      <w:r>
        <w:rPr>
          <w:color w:val="212121"/>
          <w:spacing w:val="-4"/>
        </w:rPr>
        <w:t xml:space="preserve"> </w:t>
      </w:r>
      <w:r>
        <w:rPr>
          <w:color w:val="212121"/>
        </w:rPr>
        <w:t>currencies</w:t>
      </w:r>
      <w:r>
        <w:rPr>
          <w:color w:val="212121"/>
          <w:spacing w:val="-4"/>
        </w:rPr>
        <w:t xml:space="preserve"> </w:t>
      </w:r>
      <w:r>
        <w:rPr>
          <w:color w:val="212121"/>
        </w:rPr>
        <w:t>are</w:t>
      </w:r>
      <w:r>
        <w:rPr>
          <w:color w:val="212121"/>
          <w:spacing w:val="-2"/>
        </w:rPr>
        <w:t xml:space="preserve"> acceptable.</w:t>
      </w:r>
    </w:p>
    <w:p w14:paraId="6913A28B" w14:textId="77777777" w:rsidR="000078EB" w:rsidRDefault="000078EB">
      <w:pPr>
        <w:pStyle w:val="BodyText"/>
        <w:sectPr w:rsidR="000078EB">
          <w:pgSz w:w="12240" w:h="15840"/>
          <w:pgMar w:top="1180" w:right="360" w:bottom="1420" w:left="1080" w:header="381" w:footer="1226" w:gutter="0"/>
          <w:cols w:space="720"/>
        </w:sectPr>
      </w:pPr>
    </w:p>
    <w:p w14:paraId="314FAB41" w14:textId="77777777" w:rsidR="000078EB" w:rsidRDefault="000078EB">
      <w:pPr>
        <w:pStyle w:val="BodyText"/>
      </w:pPr>
    </w:p>
    <w:p w14:paraId="5869A0A6" w14:textId="77777777" w:rsidR="000078EB" w:rsidRDefault="000078EB">
      <w:pPr>
        <w:pStyle w:val="BodyText"/>
        <w:spacing w:before="7"/>
      </w:pPr>
    </w:p>
    <w:p w14:paraId="6744D772" w14:textId="77777777" w:rsidR="000078EB" w:rsidRDefault="00002C1D">
      <w:pPr>
        <w:pStyle w:val="Heading2"/>
        <w:numPr>
          <w:ilvl w:val="0"/>
          <w:numId w:val="6"/>
        </w:numPr>
        <w:tabs>
          <w:tab w:val="left" w:pos="1080"/>
        </w:tabs>
      </w:pPr>
      <w:r>
        <w:rPr>
          <w:spacing w:val="-2"/>
        </w:rPr>
        <w:t>Language</w:t>
      </w:r>
    </w:p>
    <w:p w14:paraId="570A13C5" w14:textId="77777777" w:rsidR="000078EB" w:rsidRDefault="00002C1D">
      <w:pPr>
        <w:pStyle w:val="BodyText"/>
        <w:spacing w:before="238"/>
        <w:ind w:left="360"/>
        <w:jc w:val="both"/>
      </w:pPr>
      <w:r>
        <w:rPr>
          <w:color w:val="212121"/>
        </w:rPr>
        <w:t>The</w:t>
      </w:r>
      <w:r>
        <w:rPr>
          <w:color w:val="212121"/>
          <w:spacing w:val="-6"/>
        </w:rPr>
        <w:t xml:space="preserve"> </w:t>
      </w:r>
      <w:r>
        <w:rPr>
          <w:color w:val="212121"/>
        </w:rPr>
        <w:t>Bid</w:t>
      </w:r>
      <w:r>
        <w:rPr>
          <w:color w:val="212121"/>
          <w:spacing w:val="-5"/>
        </w:rPr>
        <w:t xml:space="preserve"> </w:t>
      </w:r>
      <w:r>
        <w:rPr>
          <w:color w:val="212121"/>
        </w:rPr>
        <w:t>Form,</w:t>
      </w:r>
      <w:r>
        <w:rPr>
          <w:color w:val="212121"/>
          <w:spacing w:val="-5"/>
        </w:rPr>
        <w:t xml:space="preserve"> </w:t>
      </w:r>
      <w:r>
        <w:rPr>
          <w:color w:val="212121"/>
        </w:rPr>
        <w:t>and</w:t>
      </w:r>
      <w:r>
        <w:rPr>
          <w:color w:val="212121"/>
          <w:spacing w:val="-4"/>
        </w:rPr>
        <w:t xml:space="preserve"> </w:t>
      </w:r>
      <w:r>
        <w:rPr>
          <w:color w:val="212121"/>
        </w:rPr>
        <w:t>all</w:t>
      </w:r>
      <w:r>
        <w:rPr>
          <w:color w:val="212121"/>
          <w:spacing w:val="-6"/>
        </w:rPr>
        <w:t xml:space="preserve"> </w:t>
      </w:r>
      <w:r>
        <w:rPr>
          <w:color w:val="212121"/>
        </w:rPr>
        <w:t>correspondence</w:t>
      </w:r>
      <w:r>
        <w:rPr>
          <w:color w:val="212121"/>
          <w:spacing w:val="-7"/>
        </w:rPr>
        <w:t xml:space="preserve"> </w:t>
      </w:r>
      <w:r>
        <w:rPr>
          <w:color w:val="212121"/>
        </w:rPr>
        <w:t>and</w:t>
      </w:r>
      <w:r>
        <w:rPr>
          <w:color w:val="212121"/>
          <w:spacing w:val="-4"/>
        </w:rPr>
        <w:t xml:space="preserve"> </w:t>
      </w:r>
      <w:r>
        <w:rPr>
          <w:color w:val="212121"/>
        </w:rPr>
        <w:t>documents</w:t>
      </w:r>
      <w:r>
        <w:rPr>
          <w:color w:val="212121"/>
          <w:spacing w:val="-6"/>
        </w:rPr>
        <w:t xml:space="preserve"> </w:t>
      </w:r>
      <w:r>
        <w:rPr>
          <w:color w:val="212121"/>
        </w:rPr>
        <w:t>related</w:t>
      </w:r>
      <w:r>
        <w:rPr>
          <w:color w:val="212121"/>
          <w:spacing w:val="-5"/>
        </w:rPr>
        <w:t xml:space="preserve"> </w:t>
      </w:r>
      <w:r>
        <w:rPr>
          <w:color w:val="212121"/>
        </w:rPr>
        <w:t>to</w:t>
      </w:r>
      <w:r>
        <w:rPr>
          <w:color w:val="212121"/>
          <w:spacing w:val="-5"/>
        </w:rPr>
        <w:t xml:space="preserve"> </w:t>
      </w:r>
      <w:r>
        <w:rPr>
          <w:color w:val="212121"/>
        </w:rPr>
        <w:t>this</w:t>
      </w:r>
      <w:r>
        <w:rPr>
          <w:color w:val="212121"/>
          <w:spacing w:val="1"/>
        </w:rPr>
        <w:t xml:space="preserve"> </w:t>
      </w:r>
      <w:r>
        <w:rPr>
          <w:color w:val="212121"/>
        </w:rPr>
        <w:t>RFP</w:t>
      </w:r>
      <w:r>
        <w:rPr>
          <w:color w:val="212121"/>
          <w:spacing w:val="-5"/>
        </w:rPr>
        <w:t xml:space="preserve"> </w:t>
      </w:r>
      <w:r>
        <w:rPr>
          <w:color w:val="212121"/>
        </w:rPr>
        <w:t>shall</w:t>
      </w:r>
      <w:r>
        <w:rPr>
          <w:color w:val="212121"/>
          <w:spacing w:val="-4"/>
        </w:rPr>
        <w:t xml:space="preserve"> </w:t>
      </w:r>
      <w:r>
        <w:rPr>
          <w:color w:val="212121"/>
        </w:rPr>
        <w:t>be</w:t>
      </w:r>
      <w:r>
        <w:rPr>
          <w:color w:val="212121"/>
          <w:spacing w:val="-6"/>
        </w:rPr>
        <w:t xml:space="preserve"> </w:t>
      </w:r>
      <w:r>
        <w:rPr>
          <w:color w:val="212121"/>
        </w:rPr>
        <w:t>in</w:t>
      </w:r>
      <w:r>
        <w:rPr>
          <w:color w:val="212121"/>
          <w:spacing w:val="-5"/>
        </w:rPr>
        <w:t xml:space="preserve"> </w:t>
      </w:r>
      <w:r>
        <w:rPr>
          <w:color w:val="212121"/>
        </w:rPr>
        <w:t>English</w:t>
      </w:r>
      <w:r>
        <w:rPr>
          <w:color w:val="212121"/>
          <w:spacing w:val="-5"/>
        </w:rPr>
        <w:t xml:space="preserve"> </w:t>
      </w:r>
      <w:r>
        <w:rPr>
          <w:color w:val="212121"/>
          <w:spacing w:val="-2"/>
        </w:rPr>
        <w:t>Language.</w:t>
      </w:r>
    </w:p>
    <w:p w14:paraId="38A540DD" w14:textId="77777777" w:rsidR="000078EB" w:rsidRDefault="000078EB">
      <w:pPr>
        <w:pStyle w:val="BodyText"/>
        <w:spacing w:before="2"/>
      </w:pPr>
    </w:p>
    <w:p w14:paraId="36B61F06" w14:textId="77777777" w:rsidR="000078EB" w:rsidRDefault="00002C1D">
      <w:pPr>
        <w:pStyle w:val="Heading2"/>
        <w:numPr>
          <w:ilvl w:val="0"/>
          <w:numId w:val="6"/>
        </w:numPr>
        <w:tabs>
          <w:tab w:val="left" w:pos="1080"/>
        </w:tabs>
      </w:pPr>
      <w:r>
        <w:rPr>
          <w:spacing w:val="-2"/>
        </w:rPr>
        <w:t>Presentation</w:t>
      </w:r>
    </w:p>
    <w:p w14:paraId="03D100A0" w14:textId="77777777" w:rsidR="000078EB" w:rsidRDefault="00002C1D">
      <w:pPr>
        <w:pStyle w:val="BodyText"/>
        <w:spacing w:before="238"/>
        <w:ind w:left="360" w:right="353"/>
        <w:jc w:val="both"/>
      </w:pPr>
      <w:r>
        <w:rPr>
          <w:color w:val="212121"/>
        </w:rPr>
        <w:t>Bids</w:t>
      </w:r>
      <w:r>
        <w:rPr>
          <w:color w:val="212121"/>
          <w:spacing w:val="-11"/>
        </w:rPr>
        <w:t xml:space="preserve"> </w:t>
      </w:r>
      <w:r>
        <w:rPr>
          <w:color w:val="212121"/>
        </w:rPr>
        <w:t>shall</w:t>
      </w:r>
      <w:r>
        <w:rPr>
          <w:color w:val="212121"/>
          <w:spacing w:val="-10"/>
        </w:rPr>
        <w:t xml:space="preserve"> </w:t>
      </w:r>
      <w:r>
        <w:rPr>
          <w:color w:val="212121"/>
        </w:rPr>
        <w:t>be</w:t>
      </w:r>
      <w:r>
        <w:rPr>
          <w:color w:val="212121"/>
          <w:spacing w:val="-11"/>
        </w:rPr>
        <w:t xml:space="preserve"> </w:t>
      </w:r>
      <w:r>
        <w:rPr>
          <w:color w:val="212121"/>
        </w:rPr>
        <w:t>clearly</w:t>
      </w:r>
      <w:r>
        <w:rPr>
          <w:color w:val="212121"/>
          <w:spacing w:val="-10"/>
        </w:rPr>
        <w:t xml:space="preserve"> </w:t>
      </w:r>
      <w:r>
        <w:rPr>
          <w:color w:val="212121"/>
        </w:rPr>
        <w:t>legible.</w:t>
      </w:r>
      <w:r>
        <w:rPr>
          <w:color w:val="212121"/>
          <w:spacing w:val="-11"/>
        </w:rPr>
        <w:t xml:space="preserve"> </w:t>
      </w:r>
      <w:r>
        <w:rPr>
          <w:color w:val="212121"/>
        </w:rPr>
        <w:t>Prices</w:t>
      </w:r>
      <w:r>
        <w:rPr>
          <w:color w:val="212121"/>
          <w:spacing w:val="-9"/>
        </w:rPr>
        <w:t xml:space="preserve"> </w:t>
      </w:r>
      <w:r>
        <w:rPr>
          <w:color w:val="212121"/>
        </w:rPr>
        <w:t>entered</w:t>
      </w:r>
      <w:r>
        <w:rPr>
          <w:color w:val="212121"/>
          <w:spacing w:val="-10"/>
        </w:rPr>
        <w:t xml:space="preserve"> </w:t>
      </w:r>
      <w:r>
        <w:rPr>
          <w:color w:val="212121"/>
        </w:rPr>
        <w:t>in</w:t>
      </w:r>
      <w:r>
        <w:rPr>
          <w:color w:val="212121"/>
          <w:spacing w:val="-10"/>
        </w:rPr>
        <w:t xml:space="preserve"> </w:t>
      </w:r>
      <w:r>
        <w:rPr>
          <w:color w:val="212121"/>
        </w:rPr>
        <w:t>lead</w:t>
      </w:r>
      <w:r>
        <w:rPr>
          <w:color w:val="212121"/>
          <w:spacing w:val="-9"/>
        </w:rPr>
        <w:t xml:space="preserve"> </w:t>
      </w:r>
      <w:r>
        <w:rPr>
          <w:color w:val="212121"/>
        </w:rPr>
        <w:t>pencil</w:t>
      </w:r>
      <w:r>
        <w:rPr>
          <w:color w:val="212121"/>
          <w:spacing w:val="-8"/>
        </w:rPr>
        <w:t xml:space="preserve"> </w:t>
      </w:r>
      <w:r>
        <w:rPr>
          <w:color w:val="212121"/>
          <w:u w:val="single" w:color="212121"/>
        </w:rPr>
        <w:t>will</w:t>
      </w:r>
      <w:r>
        <w:rPr>
          <w:color w:val="212121"/>
          <w:spacing w:val="-8"/>
          <w:u w:val="single" w:color="212121"/>
        </w:rPr>
        <w:t xml:space="preserve"> </w:t>
      </w:r>
      <w:r>
        <w:rPr>
          <w:color w:val="212121"/>
          <w:u w:val="single" w:color="212121"/>
        </w:rPr>
        <w:t>not</w:t>
      </w:r>
      <w:r>
        <w:rPr>
          <w:color w:val="212121"/>
          <w:spacing w:val="-9"/>
        </w:rPr>
        <w:t xml:space="preserve"> </w:t>
      </w:r>
      <w:r>
        <w:rPr>
          <w:color w:val="212121"/>
        </w:rPr>
        <w:t>be</w:t>
      </w:r>
      <w:r>
        <w:rPr>
          <w:color w:val="212121"/>
          <w:spacing w:val="-11"/>
        </w:rPr>
        <w:t xml:space="preserve"> </w:t>
      </w:r>
      <w:r>
        <w:rPr>
          <w:color w:val="212121"/>
        </w:rPr>
        <w:t>considered.</w:t>
      </w:r>
      <w:r>
        <w:rPr>
          <w:color w:val="212121"/>
          <w:spacing w:val="-10"/>
        </w:rPr>
        <w:t xml:space="preserve"> </w:t>
      </w:r>
      <w:r>
        <w:rPr>
          <w:color w:val="212121"/>
        </w:rPr>
        <w:t>All</w:t>
      </w:r>
      <w:r>
        <w:rPr>
          <w:color w:val="212121"/>
          <w:spacing w:val="-10"/>
        </w:rPr>
        <w:t xml:space="preserve"> </w:t>
      </w:r>
      <w:r>
        <w:rPr>
          <w:color w:val="212121"/>
        </w:rPr>
        <w:t>erasures,</w:t>
      </w:r>
      <w:r>
        <w:rPr>
          <w:color w:val="212121"/>
          <w:spacing w:val="-10"/>
        </w:rPr>
        <w:t xml:space="preserve"> </w:t>
      </w:r>
      <w:r>
        <w:rPr>
          <w:color w:val="212121"/>
        </w:rPr>
        <w:t>amendments,</w:t>
      </w:r>
      <w:r>
        <w:rPr>
          <w:color w:val="212121"/>
          <w:spacing w:val="-10"/>
        </w:rPr>
        <w:t xml:space="preserve"> </w:t>
      </w:r>
      <w:r>
        <w:rPr>
          <w:color w:val="212121"/>
        </w:rPr>
        <w:t>or</w:t>
      </w:r>
      <w:r>
        <w:rPr>
          <w:color w:val="212121"/>
          <w:spacing w:val="-10"/>
        </w:rPr>
        <w:t xml:space="preserve"> </w:t>
      </w:r>
      <w:r>
        <w:rPr>
          <w:color w:val="212121"/>
        </w:rPr>
        <w:t>alterations</w:t>
      </w:r>
      <w:r>
        <w:rPr>
          <w:color w:val="212121"/>
          <w:spacing w:val="-4"/>
        </w:rPr>
        <w:t xml:space="preserve"> </w:t>
      </w:r>
      <w:r>
        <w:rPr>
          <w:color w:val="212121"/>
        </w:rPr>
        <w:t xml:space="preserve">shall be initialed by the signatory to the Bid. Do </w:t>
      </w:r>
      <w:r>
        <w:rPr>
          <w:color w:val="212121"/>
          <w:u w:val="single" w:color="212121"/>
        </w:rPr>
        <w:t>not</w:t>
      </w:r>
      <w:r>
        <w:rPr>
          <w:color w:val="212121"/>
        </w:rPr>
        <w:t xml:space="preserve"> submit blank pages</w:t>
      </w:r>
      <w:r>
        <w:rPr>
          <w:color w:val="212121"/>
          <w:spacing w:val="-1"/>
        </w:rPr>
        <w:t xml:space="preserve"> </w:t>
      </w:r>
      <w:r>
        <w:rPr>
          <w:color w:val="212121"/>
        </w:rPr>
        <w:t>of the Bid Form and/or schedules which are unnecessary for your offer. All documentation shall be written in English Language. All Bids shall be signed by a duly authorized representative of the Bidder.</w:t>
      </w:r>
    </w:p>
    <w:p w14:paraId="0411ACA1" w14:textId="77777777" w:rsidR="000078EB" w:rsidRDefault="000078EB">
      <w:pPr>
        <w:pStyle w:val="BodyText"/>
        <w:spacing w:before="1"/>
      </w:pPr>
    </w:p>
    <w:p w14:paraId="3518604D" w14:textId="77777777" w:rsidR="000078EB" w:rsidRDefault="00002C1D">
      <w:pPr>
        <w:pStyle w:val="Heading2"/>
        <w:numPr>
          <w:ilvl w:val="0"/>
          <w:numId w:val="6"/>
        </w:numPr>
        <w:tabs>
          <w:tab w:val="left" w:pos="1080"/>
        </w:tabs>
      </w:pPr>
      <w:r>
        <w:t>Split</w:t>
      </w:r>
      <w:r>
        <w:rPr>
          <w:spacing w:val="-7"/>
        </w:rPr>
        <w:t xml:space="preserve"> </w:t>
      </w:r>
      <w:r>
        <w:rPr>
          <w:spacing w:val="-2"/>
        </w:rPr>
        <w:t>Awards</w:t>
      </w:r>
    </w:p>
    <w:p w14:paraId="03332C37" w14:textId="77777777" w:rsidR="000078EB" w:rsidRDefault="00002C1D">
      <w:pPr>
        <w:pStyle w:val="BodyText"/>
        <w:spacing w:before="241"/>
        <w:ind w:left="360"/>
        <w:jc w:val="both"/>
      </w:pPr>
      <w:r>
        <w:rPr>
          <w:color w:val="212121"/>
        </w:rPr>
        <w:t>DRC</w:t>
      </w:r>
      <w:r>
        <w:rPr>
          <w:color w:val="212121"/>
          <w:spacing w:val="-6"/>
        </w:rPr>
        <w:t xml:space="preserve"> </w:t>
      </w:r>
      <w:r>
        <w:rPr>
          <w:color w:val="212121"/>
        </w:rPr>
        <w:t>reserves</w:t>
      </w:r>
      <w:r>
        <w:rPr>
          <w:color w:val="212121"/>
          <w:spacing w:val="-6"/>
        </w:rPr>
        <w:t xml:space="preserve"> </w:t>
      </w:r>
      <w:r>
        <w:rPr>
          <w:color w:val="212121"/>
        </w:rPr>
        <w:t>the</w:t>
      </w:r>
      <w:r>
        <w:rPr>
          <w:color w:val="212121"/>
          <w:spacing w:val="-5"/>
        </w:rPr>
        <w:t xml:space="preserve"> </w:t>
      </w:r>
      <w:r>
        <w:rPr>
          <w:color w:val="212121"/>
        </w:rPr>
        <w:t>right</w:t>
      </w:r>
      <w:r>
        <w:rPr>
          <w:color w:val="212121"/>
          <w:spacing w:val="-4"/>
        </w:rPr>
        <w:t xml:space="preserve"> </w:t>
      </w:r>
      <w:r>
        <w:rPr>
          <w:color w:val="212121"/>
        </w:rPr>
        <w:t>to</w:t>
      </w:r>
      <w:r>
        <w:rPr>
          <w:color w:val="212121"/>
          <w:spacing w:val="-4"/>
        </w:rPr>
        <w:t xml:space="preserve"> </w:t>
      </w:r>
      <w:r>
        <w:rPr>
          <w:color w:val="212121"/>
        </w:rPr>
        <w:t>split</w:t>
      </w:r>
      <w:r>
        <w:rPr>
          <w:color w:val="212121"/>
          <w:spacing w:val="2"/>
        </w:rPr>
        <w:t xml:space="preserve"> </w:t>
      </w:r>
      <w:r>
        <w:rPr>
          <w:color w:val="212121"/>
          <w:spacing w:val="-2"/>
        </w:rPr>
        <w:t>awards.</w:t>
      </w:r>
    </w:p>
    <w:p w14:paraId="5D33DCF8" w14:textId="77777777" w:rsidR="000078EB" w:rsidRDefault="00002C1D">
      <w:pPr>
        <w:pStyle w:val="Heading2"/>
        <w:numPr>
          <w:ilvl w:val="0"/>
          <w:numId w:val="6"/>
        </w:numPr>
        <w:tabs>
          <w:tab w:val="left" w:pos="1080"/>
        </w:tabs>
        <w:spacing w:before="243"/>
      </w:pPr>
      <w:r>
        <w:t>Validity</w:t>
      </w:r>
      <w:r>
        <w:rPr>
          <w:spacing w:val="-9"/>
        </w:rPr>
        <w:t xml:space="preserve"> </w:t>
      </w:r>
      <w:r>
        <w:rPr>
          <w:spacing w:val="-2"/>
        </w:rPr>
        <w:t>Period</w:t>
      </w:r>
    </w:p>
    <w:p w14:paraId="29B10FA2" w14:textId="77777777" w:rsidR="000078EB" w:rsidRDefault="00002C1D">
      <w:pPr>
        <w:pStyle w:val="BodyText"/>
        <w:spacing w:before="241"/>
        <w:ind w:left="360" w:right="356"/>
        <w:jc w:val="both"/>
      </w:pPr>
      <w:r>
        <w:rPr>
          <w:color w:val="212121"/>
        </w:rPr>
        <w:t>Bids</w:t>
      </w:r>
      <w:r>
        <w:rPr>
          <w:color w:val="212121"/>
          <w:spacing w:val="-5"/>
        </w:rPr>
        <w:t xml:space="preserve"> </w:t>
      </w:r>
      <w:r>
        <w:rPr>
          <w:color w:val="212121"/>
        </w:rPr>
        <w:t>shall</w:t>
      </w:r>
      <w:r>
        <w:rPr>
          <w:color w:val="212121"/>
          <w:spacing w:val="-4"/>
        </w:rPr>
        <w:t xml:space="preserve"> </w:t>
      </w:r>
      <w:r>
        <w:rPr>
          <w:color w:val="212121"/>
        </w:rPr>
        <w:t>be</w:t>
      </w:r>
      <w:r>
        <w:rPr>
          <w:color w:val="212121"/>
          <w:spacing w:val="-3"/>
        </w:rPr>
        <w:t xml:space="preserve"> </w:t>
      </w:r>
      <w:r>
        <w:rPr>
          <w:color w:val="212121"/>
        </w:rPr>
        <w:t>valid</w:t>
      </w:r>
      <w:r>
        <w:rPr>
          <w:color w:val="212121"/>
          <w:spacing w:val="-4"/>
        </w:rPr>
        <w:t xml:space="preserve"> </w:t>
      </w:r>
      <w:r>
        <w:rPr>
          <w:color w:val="212121"/>
        </w:rPr>
        <w:t>for</w:t>
      </w:r>
      <w:r>
        <w:rPr>
          <w:color w:val="212121"/>
          <w:spacing w:val="-4"/>
        </w:rPr>
        <w:t xml:space="preserve"> </w:t>
      </w:r>
      <w:r>
        <w:rPr>
          <w:color w:val="212121"/>
        </w:rPr>
        <w:t>at</w:t>
      </w:r>
      <w:r>
        <w:rPr>
          <w:color w:val="212121"/>
          <w:spacing w:val="-4"/>
        </w:rPr>
        <w:t xml:space="preserve"> </w:t>
      </w:r>
      <w:r>
        <w:rPr>
          <w:color w:val="212121"/>
        </w:rPr>
        <w:t>least</w:t>
      </w:r>
      <w:r>
        <w:rPr>
          <w:color w:val="212121"/>
          <w:spacing w:val="-4"/>
        </w:rPr>
        <w:t xml:space="preserve"> </w:t>
      </w:r>
      <w:r>
        <w:rPr>
          <w:color w:val="212121"/>
        </w:rPr>
        <w:t>the</w:t>
      </w:r>
      <w:r>
        <w:rPr>
          <w:color w:val="212121"/>
          <w:spacing w:val="-5"/>
        </w:rPr>
        <w:t xml:space="preserve"> </w:t>
      </w:r>
      <w:r>
        <w:rPr>
          <w:color w:val="212121"/>
        </w:rPr>
        <w:t>minimum</w:t>
      </w:r>
      <w:r>
        <w:rPr>
          <w:color w:val="212121"/>
          <w:spacing w:val="-5"/>
        </w:rPr>
        <w:t xml:space="preserve"> </w:t>
      </w:r>
      <w:r>
        <w:rPr>
          <w:color w:val="212121"/>
        </w:rPr>
        <w:t>number</w:t>
      </w:r>
      <w:r>
        <w:rPr>
          <w:color w:val="212121"/>
          <w:spacing w:val="-4"/>
        </w:rPr>
        <w:t xml:space="preserve"> </w:t>
      </w:r>
      <w:r>
        <w:rPr>
          <w:color w:val="212121"/>
        </w:rPr>
        <w:t>of</w:t>
      </w:r>
      <w:r>
        <w:rPr>
          <w:color w:val="212121"/>
          <w:spacing w:val="-5"/>
        </w:rPr>
        <w:t xml:space="preserve"> </w:t>
      </w:r>
      <w:r>
        <w:rPr>
          <w:color w:val="212121"/>
        </w:rPr>
        <w:t>days</w:t>
      </w:r>
      <w:r>
        <w:rPr>
          <w:color w:val="212121"/>
          <w:spacing w:val="-4"/>
        </w:rPr>
        <w:t xml:space="preserve"> </w:t>
      </w:r>
      <w:r>
        <w:rPr>
          <w:color w:val="212121"/>
        </w:rPr>
        <w:t>specified</w:t>
      </w:r>
      <w:r>
        <w:rPr>
          <w:color w:val="212121"/>
          <w:spacing w:val="-4"/>
        </w:rPr>
        <w:t xml:space="preserve"> </w:t>
      </w:r>
      <w:r>
        <w:rPr>
          <w:color w:val="212121"/>
        </w:rPr>
        <w:t>in</w:t>
      </w:r>
      <w:r>
        <w:rPr>
          <w:color w:val="212121"/>
          <w:spacing w:val="-4"/>
        </w:rPr>
        <w:t xml:space="preserve"> </w:t>
      </w:r>
      <w:r>
        <w:rPr>
          <w:color w:val="212121"/>
        </w:rPr>
        <w:t>the</w:t>
      </w:r>
      <w:r>
        <w:rPr>
          <w:color w:val="212121"/>
          <w:spacing w:val="-1"/>
        </w:rPr>
        <w:t xml:space="preserve"> </w:t>
      </w:r>
      <w:r>
        <w:rPr>
          <w:color w:val="212121"/>
        </w:rPr>
        <w:t>RFP</w:t>
      </w:r>
      <w:r>
        <w:rPr>
          <w:color w:val="212121"/>
          <w:spacing w:val="-5"/>
        </w:rPr>
        <w:t xml:space="preserve"> </w:t>
      </w:r>
      <w:r>
        <w:rPr>
          <w:color w:val="212121"/>
        </w:rPr>
        <w:t>(Annex</w:t>
      </w:r>
      <w:r>
        <w:rPr>
          <w:color w:val="212121"/>
          <w:spacing w:val="-4"/>
        </w:rPr>
        <w:t xml:space="preserve"> </w:t>
      </w:r>
      <w:r>
        <w:rPr>
          <w:color w:val="212121"/>
        </w:rPr>
        <w:t>B</w:t>
      </w:r>
      <w:r>
        <w:rPr>
          <w:color w:val="212121"/>
          <w:spacing w:val="-4"/>
        </w:rPr>
        <w:t xml:space="preserve"> </w:t>
      </w:r>
      <w:r>
        <w:rPr>
          <w:color w:val="212121"/>
        </w:rPr>
        <w:t>and</w:t>
      </w:r>
      <w:r>
        <w:rPr>
          <w:color w:val="212121"/>
          <w:spacing w:val="-4"/>
        </w:rPr>
        <w:t xml:space="preserve"> </w:t>
      </w:r>
      <w:r>
        <w:rPr>
          <w:color w:val="212121"/>
        </w:rPr>
        <w:t>Annex</w:t>
      </w:r>
      <w:r>
        <w:rPr>
          <w:color w:val="212121"/>
          <w:spacing w:val="-4"/>
        </w:rPr>
        <w:t xml:space="preserve"> </w:t>
      </w:r>
      <w:r>
        <w:rPr>
          <w:color w:val="212121"/>
        </w:rPr>
        <w:t>A1,</w:t>
      </w:r>
      <w:r>
        <w:rPr>
          <w:color w:val="212121"/>
          <w:spacing w:val="-4"/>
        </w:rPr>
        <w:t xml:space="preserve"> </w:t>
      </w:r>
      <w:r>
        <w:rPr>
          <w:color w:val="212121"/>
        </w:rPr>
        <w:t>A2)</w:t>
      </w:r>
      <w:r>
        <w:rPr>
          <w:color w:val="212121"/>
          <w:spacing w:val="-3"/>
        </w:rPr>
        <w:t xml:space="preserve"> </w:t>
      </w:r>
      <w:r>
        <w:rPr>
          <w:color w:val="212121"/>
        </w:rPr>
        <w:t>from</w:t>
      </w:r>
      <w:r>
        <w:rPr>
          <w:color w:val="212121"/>
          <w:spacing w:val="-5"/>
        </w:rPr>
        <w:t xml:space="preserve"> </w:t>
      </w:r>
      <w:r>
        <w:rPr>
          <w:color w:val="212121"/>
        </w:rPr>
        <w:t>the</w:t>
      </w:r>
      <w:r>
        <w:rPr>
          <w:color w:val="212121"/>
          <w:spacing w:val="-5"/>
        </w:rPr>
        <w:t xml:space="preserve"> </w:t>
      </w:r>
      <w:r>
        <w:rPr>
          <w:color w:val="212121"/>
        </w:rPr>
        <w:t>date</w:t>
      </w:r>
      <w:r>
        <w:rPr>
          <w:color w:val="212121"/>
          <w:spacing w:val="-5"/>
        </w:rPr>
        <w:t xml:space="preserve"> </w:t>
      </w:r>
      <w:r>
        <w:rPr>
          <w:color w:val="212121"/>
        </w:rPr>
        <w:t>of Bid closure. DRC reserves the right to determine, at its sole discretion, the validity period in respect of Bids which do not specify any such maximum or minimum limitation.</w:t>
      </w:r>
    </w:p>
    <w:p w14:paraId="08B175CC" w14:textId="77777777" w:rsidR="000078EB" w:rsidRDefault="000078EB">
      <w:pPr>
        <w:pStyle w:val="BodyText"/>
      </w:pPr>
    </w:p>
    <w:p w14:paraId="1B00D294" w14:textId="77777777" w:rsidR="000078EB" w:rsidRDefault="00002C1D">
      <w:pPr>
        <w:pStyle w:val="Heading1"/>
        <w:numPr>
          <w:ilvl w:val="0"/>
          <w:numId w:val="11"/>
        </w:numPr>
        <w:tabs>
          <w:tab w:val="left" w:pos="1080"/>
        </w:tabs>
      </w:pPr>
      <w:r>
        <w:rPr>
          <w:spacing w:val="-2"/>
        </w:rPr>
        <w:t>ACCEPTANCE</w:t>
      </w:r>
    </w:p>
    <w:p w14:paraId="099B257A" w14:textId="77777777" w:rsidR="000078EB" w:rsidRDefault="00002C1D">
      <w:pPr>
        <w:pStyle w:val="BodyText"/>
        <w:spacing w:before="1"/>
        <w:ind w:left="360" w:right="360"/>
        <w:jc w:val="both"/>
      </w:pPr>
      <w:r>
        <w:rPr>
          <w:color w:val="212121"/>
        </w:rPr>
        <w:t>DRC</w:t>
      </w:r>
      <w:r>
        <w:rPr>
          <w:color w:val="212121"/>
          <w:spacing w:val="-10"/>
        </w:rPr>
        <w:t xml:space="preserve"> </w:t>
      </w:r>
      <w:r>
        <w:rPr>
          <w:color w:val="212121"/>
        </w:rPr>
        <w:t>reserves</w:t>
      </w:r>
      <w:r>
        <w:rPr>
          <w:color w:val="212121"/>
          <w:spacing w:val="-10"/>
        </w:rPr>
        <w:t xml:space="preserve"> </w:t>
      </w:r>
      <w:r>
        <w:rPr>
          <w:color w:val="212121"/>
        </w:rPr>
        <w:t>the</w:t>
      </w:r>
      <w:r>
        <w:rPr>
          <w:color w:val="212121"/>
          <w:spacing w:val="-10"/>
        </w:rPr>
        <w:t xml:space="preserve"> </w:t>
      </w:r>
      <w:r>
        <w:rPr>
          <w:color w:val="212121"/>
        </w:rPr>
        <w:t>right,</w:t>
      </w:r>
      <w:r>
        <w:rPr>
          <w:color w:val="212121"/>
          <w:spacing w:val="-8"/>
        </w:rPr>
        <w:t xml:space="preserve"> </w:t>
      </w:r>
      <w:r>
        <w:rPr>
          <w:color w:val="212121"/>
        </w:rPr>
        <w:t>at</w:t>
      </w:r>
      <w:r>
        <w:rPr>
          <w:color w:val="212121"/>
          <w:spacing w:val="-8"/>
        </w:rPr>
        <w:t xml:space="preserve"> </w:t>
      </w:r>
      <w:r>
        <w:rPr>
          <w:color w:val="212121"/>
        </w:rPr>
        <w:t>its</w:t>
      </w:r>
      <w:r>
        <w:rPr>
          <w:color w:val="212121"/>
          <w:spacing w:val="-8"/>
        </w:rPr>
        <w:t xml:space="preserve"> </w:t>
      </w:r>
      <w:r>
        <w:rPr>
          <w:color w:val="212121"/>
        </w:rPr>
        <w:t>sole</w:t>
      </w:r>
      <w:r>
        <w:rPr>
          <w:color w:val="212121"/>
          <w:spacing w:val="-10"/>
        </w:rPr>
        <w:t xml:space="preserve"> </w:t>
      </w:r>
      <w:r>
        <w:rPr>
          <w:color w:val="212121"/>
        </w:rPr>
        <w:t>discretion,</w:t>
      </w:r>
      <w:r>
        <w:rPr>
          <w:color w:val="212121"/>
          <w:spacing w:val="-9"/>
        </w:rPr>
        <w:t xml:space="preserve"> </w:t>
      </w:r>
      <w:r>
        <w:rPr>
          <w:color w:val="212121"/>
        </w:rPr>
        <w:t>to</w:t>
      </w:r>
      <w:r>
        <w:rPr>
          <w:color w:val="212121"/>
          <w:spacing w:val="-9"/>
        </w:rPr>
        <w:t xml:space="preserve"> </w:t>
      </w:r>
      <w:r>
        <w:rPr>
          <w:color w:val="212121"/>
        </w:rPr>
        <w:t>consider</w:t>
      </w:r>
      <w:r>
        <w:rPr>
          <w:color w:val="212121"/>
          <w:spacing w:val="-9"/>
        </w:rPr>
        <w:t xml:space="preserve"> </w:t>
      </w:r>
      <w:r>
        <w:rPr>
          <w:color w:val="212121"/>
        </w:rPr>
        <w:t>as</w:t>
      </w:r>
      <w:r>
        <w:rPr>
          <w:color w:val="212121"/>
          <w:spacing w:val="-10"/>
        </w:rPr>
        <w:t xml:space="preserve"> </w:t>
      </w:r>
      <w:r>
        <w:rPr>
          <w:color w:val="212121"/>
        </w:rPr>
        <w:t>invalid</w:t>
      </w:r>
      <w:r>
        <w:rPr>
          <w:color w:val="212121"/>
          <w:spacing w:val="-8"/>
        </w:rPr>
        <w:t xml:space="preserve"> </w:t>
      </w:r>
      <w:r>
        <w:rPr>
          <w:color w:val="212121"/>
        </w:rPr>
        <w:t>or</w:t>
      </w:r>
      <w:r>
        <w:rPr>
          <w:color w:val="212121"/>
          <w:spacing w:val="-9"/>
        </w:rPr>
        <w:t xml:space="preserve"> </w:t>
      </w:r>
      <w:r>
        <w:rPr>
          <w:color w:val="212121"/>
        </w:rPr>
        <w:t>unacceptable</w:t>
      </w:r>
      <w:r>
        <w:rPr>
          <w:color w:val="212121"/>
          <w:spacing w:val="-10"/>
        </w:rPr>
        <w:t xml:space="preserve"> </w:t>
      </w:r>
      <w:r>
        <w:rPr>
          <w:color w:val="212121"/>
        </w:rPr>
        <w:t>any</w:t>
      </w:r>
      <w:r>
        <w:rPr>
          <w:color w:val="212121"/>
          <w:spacing w:val="-8"/>
        </w:rPr>
        <w:t xml:space="preserve"> </w:t>
      </w:r>
      <w:r>
        <w:rPr>
          <w:color w:val="212121"/>
        </w:rPr>
        <w:t>Bid</w:t>
      </w:r>
      <w:r>
        <w:rPr>
          <w:color w:val="212121"/>
          <w:spacing w:val="-9"/>
        </w:rPr>
        <w:t xml:space="preserve"> </w:t>
      </w:r>
      <w:r>
        <w:rPr>
          <w:color w:val="212121"/>
        </w:rPr>
        <w:t>which</w:t>
      </w:r>
      <w:r>
        <w:rPr>
          <w:color w:val="212121"/>
          <w:spacing w:val="-9"/>
        </w:rPr>
        <w:t xml:space="preserve"> </w:t>
      </w:r>
      <w:r>
        <w:rPr>
          <w:color w:val="212121"/>
        </w:rPr>
        <w:t>is</w:t>
      </w:r>
      <w:r>
        <w:rPr>
          <w:color w:val="212121"/>
          <w:spacing w:val="-11"/>
        </w:rPr>
        <w:t xml:space="preserve"> </w:t>
      </w:r>
      <w:r>
        <w:rPr>
          <w:color w:val="212121"/>
        </w:rPr>
        <w:t>a)</w:t>
      </w:r>
      <w:r>
        <w:rPr>
          <w:color w:val="212121"/>
          <w:spacing w:val="-9"/>
        </w:rPr>
        <w:t xml:space="preserve"> </w:t>
      </w:r>
      <w:r>
        <w:rPr>
          <w:color w:val="212121"/>
        </w:rPr>
        <w:t>not</w:t>
      </w:r>
      <w:r>
        <w:rPr>
          <w:color w:val="212121"/>
          <w:spacing w:val="-9"/>
        </w:rPr>
        <w:t xml:space="preserve"> </w:t>
      </w:r>
      <w:r>
        <w:rPr>
          <w:color w:val="212121"/>
        </w:rPr>
        <w:t>clear;</w:t>
      </w:r>
      <w:r>
        <w:rPr>
          <w:color w:val="212121"/>
          <w:spacing w:val="-10"/>
        </w:rPr>
        <w:t xml:space="preserve"> </w:t>
      </w:r>
      <w:r>
        <w:rPr>
          <w:color w:val="212121"/>
        </w:rPr>
        <w:t>b)</w:t>
      </w:r>
      <w:r>
        <w:rPr>
          <w:color w:val="212121"/>
          <w:spacing w:val="-10"/>
        </w:rPr>
        <w:t xml:space="preserve"> </w:t>
      </w:r>
      <w:r>
        <w:rPr>
          <w:color w:val="212121"/>
        </w:rPr>
        <w:t>incomplete in</w:t>
      </w:r>
      <w:r>
        <w:rPr>
          <w:color w:val="212121"/>
          <w:spacing w:val="-4"/>
        </w:rPr>
        <w:t xml:space="preserve"> </w:t>
      </w:r>
      <w:r>
        <w:rPr>
          <w:color w:val="212121"/>
        </w:rPr>
        <w:t>any</w:t>
      </w:r>
      <w:r>
        <w:rPr>
          <w:color w:val="212121"/>
          <w:spacing w:val="-4"/>
        </w:rPr>
        <w:t xml:space="preserve"> </w:t>
      </w:r>
      <w:r>
        <w:rPr>
          <w:color w:val="212121"/>
        </w:rPr>
        <w:t>material</w:t>
      </w:r>
      <w:r>
        <w:rPr>
          <w:color w:val="212121"/>
          <w:spacing w:val="-4"/>
        </w:rPr>
        <w:t xml:space="preserve"> </w:t>
      </w:r>
      <w:r>
        <w:rPr>
          <w:color w:val="212121"/>
        </w:rPr>
        <w:t>detail</w:t>
      </w:r>
      <w:r>
        <w:rPr>
          <w:color w:val="212121"/>
          <w:spacing w:val="-3"/>
        </w:rPr>
        <w:t xml:space="preserve"> </w:t>
      </w:r>
      <w:r>
        <w:rPr>
          <w:color w:val="212121"/>
        </w:rPr>
        <w:t>such</w:t>
      </w:r>
      <w:r>
        <w:rPr>
          <w:color w:val="212121"/>
          <w:spacing w:val="-4"/>
        </w:rPr>
        <w:t xml:space="preserve"> </w:t>
      </w:r>
      <w:r>
        <w:rPr>
          <w:color w:val="212121"/>
        </w:rPr>
        <w:t>as</w:t>
      </w:r>
      <w:r>
        <w:rPr>
          <w:color w:val="212121"/>
          <w:spacing w:val="-3"/>
        </w:rPr>
        <w:t xml:space="preserve"> </w:t>
      </w:r>
      <w:r>
        <w:rPr>
          <w:color w:val="212121"/>
        </w:rPr>
        <w:t>specification,</w:t>
      </w:r>
      <w:r>
        <w:rPr>
          <w:color w:val="212121"/>
          <w:spacing w:val="-4"/>
        </w:rPr>
        <w:t xml:space="preserve"> </w:t>
      </w:r>
      <w:r>
        <w:rPr>
          <w:color w:val="212121"/>
        </w:rPr>
        <w:t>terms</w:t>
      </w:r>
      <w:r>
        <w:rPr>
          <w:color w:val="212121"/>
          <w:spacing w:val="-5"/>
        </w:rPr>
        <w:t xml:space="preserve"> </w:t>
      </w:r>
      <w:r>
        <w:rPr>
          <w:color w:val="212121"/>
        </w:rPr>
        <w:t>delivery,</w:t>
      </w:r>
      <w:r>
        <w:rPr>
          <w:color w:val="212121"/>
          <w:spacing w:val="-2"/>
        </w:rPr>
        <w:t xml:space="preserve"> </w:t>
      </w:r>
      <w:r>
        <w:rPr>
          <w:color w:val="212121"/>
        </w:rPr>
        <w:t>etc.;</w:t>
      </w:r>
      <w:r>
        <w:rPr>
          <w:color w:val="212121"/>
          <w:spacing w:val="-5"/>
        </w:rPr>
        <w:t xml:space="preserve"> </w:t>
      </w:r>
      <w:r>
        <w:rPr>
          <w:color w:val="212121"/>
        </w:rPr>
        <w:t>or</w:t>
      </w:r>
      <w:r>
        <w:rPr>
          <w:color w:val="212121"/>
          <w:spacing w:val="-4"/>
        </w:rPr>
        <w:t xml:space="preserve"> </w:t>
      </w:r>
      <w:r>
        <w:rPr>
          <w:color w:val="212121"/>
        </w:rPr>
        <w:t>c)</w:t>
      </w:r>
      <w:r>
        <w:rPr>
          <w:color w:val="212121"/>
          <w:spacing w:val="-5"/>
        </w:rPr>
        <w:t xml:space="preserve"> </w:t>
      </w:r>
      <w:r>
        <w:rPr>
          <w:color w:val="212121"/>
        </w:rPr>
        <w:t>not</w:t>
      </w:r>
      <w:r>
        <w:rPr>
          <w:color w:val="212121"/>
          <w:spacing w:val="-4"/>
        </w:rPr>
        <w:t xml:space="preserve"> </w:t>
      </w:r>
      <w:r>
        <w:rPr>
          <w:color w:val="212121"/>
        </w:rPr>
        <w:t>presented</w:t>
      </w:r>
      <w:r>
        <w:rPr>
          <w:color w:val="212121"/>
          <w:spacing w:val="-4"/>
        </w:rPr>
        <w:t xml:space="preserve"> </w:t>
      </w:r>
      <w:r>
        <w:rPr>
          <w:color w:val="212121"/>
        </w:rPr>
        <w:t>on</w:t>
      </w:r>
      <w:r>
        <w:rPr>
          <w:color w:val="212121"/>
          <w:spacing w:val="-4"/>
        </w:rPr>
        <w:t xml:space="preserve"> </w:t>
      </w:r>
      <w:r>
        <w:rPr>
          <w:color w:val="212121"/>
        </w:rPr>
        <w:t>the</w:t>
      </w:r>
      <w:r>
        <w:rPr>
          <w:color w:val="212121"/>
          <w:spacing w:val="-5"/>
        </w:rPr>
        <w:t xml:space="preserve"> </w:t>
      </w:r>
      <w:r>
        <w:rPr>
          <w:color w:val="212121"/>
        </w:rPr>
        <w:t>Bid</w:t>
      </w:r>
      <w:r>
        <w:rPr>
          <w:color w:val="212121"/>
          <w:spacing w:val="-4"/>
        </w:rPr>
        <w:t xml:space="preserve"> </w:t>
      </w:r>
      <w:r>
        <w:rPr>
          <w:color w:val="212121"/>
        </w:rPr>
        <w:t>Form</w:t>
      </w:r>
      <w:r>
        <w:rPr>
          <w:color w:val="212121"/>
          <w:spacing w:val="-1"/>
        </w:rPr>
        <w:t xml:space="preserve"> </w:t>
      </w:r>
      <w:r>
        <w:rPr>
          <w:color w:val="212121"/>
        </w:rPr>
        <w:t>–</w:t>
      </w:r>
      <w:r>
        <w:rPr>
          <w:color w:val="212121"/>
          <w:spacing w:val="-5"/>
        </w:rPr>
        <w:t xml:space="preserve"> </w:t>
      </w:r>
      <w:r>
        <w:rPr>
          <w:color w:val="212121"/>
        </w:rPr>
        <w:t>and</w:t>
      </w:r>
      <w:r>
        <w:rPr>
          <w:color w:val="212121"/>
          <w:spacing w:val="-4"/>
        </w:rPr>
        <w:t xml:space="preserve"> </w:t>
      </w:r>
      <w:r>
        <w:rPr>
          <w:color w:val="212121"/>
        </w:rPr>
        <w:t>to</w:t>
      </w:r>
      <w:r>
        <w:rPr>
          <w:color w:val="212121"/>
          <w:spacing w:val="-4"/>
        </w:rPr>
        <w:t xml:space="preserve"> </w:t>
      </w:r>
      <w:r>
        <w:rPr>
          <w:color w:val="212121"/>
        </w:rPr>
        <w:t>accept</w:t>
      </w:r>
      <w:r>
        <w:rPr>
          <w:color w:val="212121"/>
          <w:spacing w:val="-4"/>
        </w:rPr>
        <w:t xml:space="preserve"> </w:t>
      </w:r>
      <w:r>
        <w:rPr>
          <w:color w:val="212121"/>
        </w:rPr>
        <w:t>or</w:t>
      </w:r>
      <w:r>
        <w:rPr>
          <w:color w:val="212121"/>
          <w:spacing w:val="-2"/>
        </w:rPr>
        <w:t xml:space="preserve"> </w:t>
      </w:r>
      <w:r>
        <w:rPr>
          <w:color w:val="212121"/>
        </w:rPr>
        <w:t>reject any amendments, withdraws and/or supplementary information submitted after the time and date of the RFP Closure.</w:t>
      </w:r>
    </w:p>
    <w:p w14:paraId="1FF96528" w14:textId="77777777" w:rsidR="000078EB" w:rsidRDefault="00002C1D">
      <w:pPr>
        <w:pStyle w:val="Heading1"/>
        <w:numPr>
          <w:ilvl w:val="0"/>
          <w:numId w:val="11"/>
        </w:numPr>
        <w:tabs>
          <w:tab w:val="left" w:pos="1080"/>
        </w:tabs>
        <w:spacing w:before="242"/>
      </w:pPr>
      <w:r>
        <w:t>AWARD</w:t>
      </w:r>
      <w:r>
        <w:rPr>
          <w:spacing w:val="-6"/>
        </w:rPr>
        <w:t xml:space="preserve"> </w:t>
      </w:r>
      <w:r>
        <w:t>OF</w:t>
      </w:r>
      <w:r>
        <w:rPr>
          <w:spacing w:val="-5"/>
        </w:rPr>
        <w:t xml:space="preserve"> </w:t>
      </w:r>
      <w:r>
        <w:rPr>
          <w:spacing w:val="-2"/>
        </w:rPr>
        <w:t>CONTRACTS</w:t>
      </w:r>
    </w:p>
    <w:p w14:paraId="3DAA6CF9" w14:textId="77777777" w:rsidR="000078EB" w:rsidRDefault="00002C1D">
      <w:pPr>
        <w:pStyle w:val="BodyText"/>
        <w:ind w:left="360" w:right="366"/>
        <w:jc w:val="both"/>
      </w:pPr>
      <w:r>
        <w:rPr>
          <w:color w:val="212121"/>
        </w:rPr>
        <w:t>This</w:t>
      </w:r>
      <w:r>
        <w:rPr>
          <w:color w:val="212121"/>
          <w:spacing w:val="-8"/>
        </w:rPr>
        <w:t xml:space="preserve"> </w:t>
      </w:r>
      <w:r>
        <w:rPr>
          <w:color w:val="212121"/>
        </w:rPr>
        <w:t>RFP</w:t>
      </w:r>
      <w:r>
        <w:rPr>
          <w:color w:val="212121"/>
          <w:spacing w:val="-9"/>
        </w:rPr>
        <w:t xml:space="preserve"> </w:t>
      </w:r>
      <w:r>
        <w:rPr>
          <w:color w:val="212121"/>
        </w:rPr>
        <w:t>does</w:t>
      </w:r>
      <w:r>
        <w:rPr>
          <w:color w:val="212121"/>
          <w:spacing w:val="-10"/>
        </w:rPr>
        <w:t xml:space="preserve"> </w:t>
      </w:r>
      <w:r>
        <w:rPr>
          <w:color w:val="212121"/>
        </w:rPr>
        <w:t>not</w:t>
      </w:r>
      <w:r>
        <w:rPr>
          <w:color w:val="212121"/>
          <w:spacing w:val="-9"/>
        </w:rPr>
        <w:t xml:space="preserve"> </w:t>
      </w:r>
      <w:r>
        <w:rPr>
          <w:color w:val="212121"/>
        </w:rPr>
        <w:t>commit</w:t>
      </w:r>
      <w:r>
        <w:rPr>
          <w:color w:val="212121"/>
          <w:spacing w:val="-9"/>
        </w:rPr>
        <w:t xml:space="preserve"> </w:t>
      </w:r>
      <w:r>
        <w:rPr>
          <w:color w:val="212121"/>
        </w:rPr>
        <w:t>DRC</w:t>
      </w:r>
      <w:r>
        <w:rPr>
          <w:color w:val="212121"/>
          <w:spacing w:val="-8"/>
        </w:rPr>
        <w:t xml:space="preserve"> </w:t>
      </w:r>
      <w:r>
        <w:rPr>
          <w:color w:val="212121"/>
        </w:rPr>
        <w:t>to</w:t>
      </w:r>
      <w:r>
        <w:rPr>
          <w:color w:val="212121"/>
          <w:spacing w:val="-9"/>
        </w:rPr>
        <w:t xml:space="preserve"> </w:t>
      </w:r>
      <w:r>
        <w:rPr>
          <w:color w:val="212121"/>
        </w:rPr>
        <w:t>award</w:t>
      </w:r>
      <w:r>
        <w:rPr>
          <w:color w:val="212121"/>
          <w:spacing w:val="-8"/>
        </w:rPr>
        <w:t xml:space="preserve"> </w:t>
      </w:r>
      <w:r>
        <w:rPr>
          <w:color w:val="212121"/>
        </w:rPr>
        <w:t>a</w:t>
      </w:r>
      <w:r>
        <w:rPr>
          <w:color w:val="212121"/>
          <w:spacing w:val="-9"/>
        </w:rPr>
        <w:t xml:space="preserve"> </w:t>
      </w:r>
      <w:r>
        <w:rPr>
          <w:color w:val="212121"/>
        </w:rPr>
        <w:t>contract</w:t>
      </w:r>
      <w:r>
        <w:rPr>
          <w:color w:val="212121"/>
          <w:spacing w:val="-9"/>
        </w:rPr>
        <w:t xml:space="preserve"> </w:t>
      </w:r>
      <w:r>
        <w:rPr>
          <w:color w:val="212121"/>
        </w:rPr>
        <w:t>or</w:t>
      </w:r>
      <w:r>
        <w:rPr>
          <w:color w:val="212121"/>
          <w:spacing w:val="-7"/>
        </w:rPr>
        <w:t xml:space="preserve"> </w:t>
      </w:r>
      <w:r>
        <w:rPr>
          <w:color w:val="212121"/>
        </w:rPr>
        <w:t>pay</w:t>
      </w:r>
      <w:r>
        <w:rPr>
          <w:color w:val="212121"/>
          <w:spacing w:val="-8"/>
        </w:rPr>
        <w:t xml:space="preserve"> </w:t>
      </w:r>
      <w:r>
        <w:rPr>
          <w:color w:val="212121"/>
        </w:rPr>
        <w:t>any</w:t>
      </w:r>
      <w:r>
        <w:rPr>
          <w:color w:val="212121"/>
          <w:spacing w:val="-8"/>
        </w:rPr>
        <w:t xml:space="preserve"> </w:t>
      </w:r>
      <w:r>
        <w:rPr>
          <w:color w:val="212121"/>
        </w:rPr>
        <w:t>costs</w:t>
      </w:r>
      <w:r>
        <w:rPr>
          <w:color w:val="212121"/>
          <w:spacing w:val="-8"/>
        </w:rPr>
        <w:t xml:space="preserve"> </w:t>
      </w:r>
      <w:r>
        <w:rPr>
          <w:color w:val="212121"/>
        </w:rPr>
        <w:t>incurred</w:t>
      </w:r>
      <w:r>
        <w:rPr>
          <w:color w:val="212121"/>
          <w:spacing w:val="-9"/>
        </w:rPr>
        <w:t xml:space="preserve"> </w:t>
      </w:r>
      <w:r>
        <w:rPr>
          <w:color w:val="212121"/>
        </w:rPr>
        <w:t>in</w:t>
      </w:r>
      <w:r>
        <w:rPr>
          <w:color w:val="212121"/>
          <w:spacing w:val="-9"/>
        </w:rPr>
        <w:t xml:space="preserve"> </w:t>
      </w:r>
      <w:r>
        <w:rPr>
          <w:color w:val="212121"/>
        </w:rPr>
        <w:t>the</w:t>
      </w:r>
      <w:r>
        <w:rPr>
          <w:color w:val="212121"/>
          <w:spacing w:val="-8"/>
        </w:rPr>
        <w:t xml:space="preserve"> </w:t>
      </w:r>
      <w:r>
        <w:rPr>
          <w:color w:val="212121"/>
        </w:rPr>
        <w:t>preparation</w:t>
      </w:r>
      <w:r>
        <w:rPr>
          <w:color w:val="212121"/>
          <w:spacing w:val="-9"/>
        </w:rPr>
        <w:t xml:space="preserve"> </w:t>
      </w:r>
      <w:r>
        <w:rPr>
          <w:color w:val="212121"/>
        </w:rPr>
        <w:t>or</w:t>
      </w:r>
      <w:r>
        <w:rPr>
          <w:color w:val="212121"/>
          <w:spacing w:val="-9"/>
        </w:rPr>
        <w:t xml:space="preserve"> </w:t>
      </w:r>
      <w:r>
        <w:rPr>
          <w:color w:val="212121"/>
        </w:rPr>
        <w:t>submission</w:t>
      </w:r>
      <w:r>
        <w:rPr>
          <w:color w:val="212121"/>
          <w:spacing w:val="-8"/>
        </w:rPr>
        <w:t xml:space="preserve"> </w:t>
      </w:r>
      <w:r>
        <w:rPr>
          <w:color w:val="212121"/>
        </w:rPr>
        <w:t>of</w:t>
      </w:r>
      <w:r>
        <w:rPr>
          <w:color w:val="212121"/>
          <w:spacing w:val="-10"/>
        </w:rPr>
        <w:t xml:space="preserve"> </w:t>
      </w:r>
      <w:r>
        <w:rPr>
          <w:color w:val="212121"/>
        </w:rPr>
        <w:t>Bids,</w:t>
      </w:r>
      <w:r>
        <w:rPr>
          <w:color w:val="212121"/>
          <w:spacing w:val="-9"/>
        </w:rPr>
        <w:t xml:space="preserve"> </w:t>
      </w:r>
      <w:r>
        <w:rPr>
          <w:color w:val="212121"/>
        </w:rPr>
        <w:t>or</w:t>
      </w:r>
      <w:r>
        <w:rPr>
          <w:color w:val="212121"/>
          <w:spacing w:val="-7"/>
        </w:rPr>
        <w:t xml:space="preserve"> </w:t>
      </w:r>
      <w:r>
        <w:rPr>
          <w:color w:val="212121"/>
        </w:rPr>
        <w:t>costs incurred in making necessary studies for the preparation thereof, or to procure or contract for services. Any bid submitted will be regarded as an offer made by the Bidder and not as an acceptance by the Bidder of an offer made by DRC. No contractual</w:t>
      </w:r>
      <w:r>
        <w:rPr>
          <w:color w:val="212121"/>
          <w:spacing w:val="-5"/>
        </w:rPr>
        <w:t xml:space="preserve"> </w:t>
      </w:r>
      <w:r>
        <w:rPr>
          <w:color w:val="212121"/>
        </w:rPr>
        <w:t>relationship</w:t>
      </w:r>
      <w:r>
        <w:rPr>
          <w:color w:val="212121"/>
          <w:spacing w:val="-5"/>
        </w:rPr>
        <w:t xml:space="preserve"> </w:t>
      </w:r>
      <w:r>
        <w:rPr>
          <w:color w:val="212121"/>
        </w:rPr>
        <w:t>will</w:t>
      </w:r>
      <w:r>
        <w:rPr>
          <w:color w:val="212121"/>
          <w:spacing w:val="-6"/>
        </w:rPr>
        <w:t xml:space="preserve"> </w:t>
      </w:r>
      <w:r>
        <w:rPr>
          <w:color w:val="212121"/>
        </w:rPr>
        <w:t>exist</w:t>
      </w:r>
      <w:r>
        <w:rPr>
          <w:color w:val="212121"/>
          <w:spacing w:val="-5"/>
        </w:rPr>
        <w:t xml:space="preserve"> </w:t>
      </w:r>
      <w:r>
        <w:rPr>
          <w:color w:val="212121"/>
        </w:rPr>
        <w:t>except</w:t>
      </w:r>
      <w:r>
        <w:rPr>
          <w:color w:val="212121"/>
          <w:spacing w:val="-2"/>
        </w:rPr>
        <w:t xml:space="preserve"> </w:t>
      </w:r>
      <w:r>
        <w:rPr>
          <w:color w:val="212121"/>
        </w:rPr>
        <w:t>pursuant</w:t>
      </w:r>
      <w:r>
        <w:rPr>
          <w:color w:val="212121"/>
          <w:spacing w:val="-5"/>
        </w:rPr>
        <w:t xml:space="preserve"> </w:t>
      </w:r>
      <w:r>
        <w:rPr>
          <w:color w:val="212121"/>
        </w:rPr>
        <w:t>to</w:t>
      </w:r>
      <w:r>
        <w:rPr>
          <w:color w:val="212121"/>
          <w:spacing w:val="-5"/>
        </w:rPr>
        <w:t xml:space="preserve"> </w:t>
      </w:r>
      <w:r>
        <w:rPr>
          <w:color w:val="212121"/>
        </w:rPr>
        <w:t>a</w:t>
      </w:r>
      <w:r>
        <w:rPr>
          <w:color w:val="212121"/>
          <w:spacing w:val="-5"/>
        </w:rPr>
        <w:t xml:space="preserve"> </w:t>
      </w:r>
      <w:r>
        <w:rPr>
          <w:color w:val="212121"/>
        </w:rPr>
        <w:t>written</w:t>
      </w:r>
      <w:r>
        <w:rPr>
          <w:color w:val="212121"/>
          <w:spacing w:val="-5"/>
        </w:rPr>
        <w:t xml:space="preserve"> </w:t>
      </w:r>
      <w:r>
        <w:rPr>
          <w:color w:val="212121"/>
        </w:rPr>
        <w:t>contract</w:t>
      </w:r>
      <w:r>
        <w:rPr>
          <w:color w:val="212121"/>
          <w:spacing w:val="-5"/>
        </w:rPr>
        <w:t xml:space="preserve"> </w:t>
      </w:r>
      <w:r>
        <w:rPr>
          <w:color w:val="212121"/>
        </w:rPr>
        <w:t>document</w:t>
      </w:r>
      <w:r>
        <w:rPr>
          <w:color w:val="212121"/>
          <w:spacing w:val="-3"/>
        </w:rPr>
        <w:t xml:space="preserve"> </w:t>
      </w:r>
      <w:r>
        <w:rPr>
          <w:color w:val="212121"/>
        </w:rPr>
        <w:t>signed</w:t>
      </w:r>
      <w:r>
        <w:rPr>
          <w:color w:val="212121"/>
          <w:spacing w:val="-3"/>
        </w:rPr>
        <w:t xml:space="preserve"> </w:t>
      </w:r>
      <w:r>
        <w:rPr>
          <w:color w:val="212121"/>
        </w:rPr>
        <w:t>by</w:t>
      </w:r>
      <w:r>
        <w:rPr>
          <w:color w:val="212121"/>
          <w:spacing w:val="-5"/>
        </w:rPr>
        <w:t xml:space="preserve"> </w:t>
      </w:r>
      <w:r>
        <w:rPr>
          <w:color w:val="212121"/>
        </w:rPr>
        <w:t>a</w:t>
      </w:r>
      <w:r>
        <w:rPr>
          <w:color w:val="212121"/>
          <w:spacing w:val="-5"/>
        </w:rPr>
        <w:t xml:space="preserve"> </w:t>
      </w:r>
      <w:r>
        <w:rPr>
          <w:color w:val="212121"/>
        </w:rPr>
        <w:t>duly</w:t>
      </w:r>
      <w:r>
        <w:rPr>
          <w:color w:val="212121"/>
          <w:spacing w:val="-5"/>
        </w:rPr>
        <w:t xml:space="preserve"> </w:t>
      </w:r>
      <w:r>
        <w:rPr>
          <w:color w:val="212121"/>
        </w:rPr>
        <w:t>authorized</w:t>
      </w:r>
      <w:r>
        <w:rPr>
          <w:color w:val="212121"/>
          <w:spacing w:val="-5"/>
        </w:rPr>
        <w:t xml:space="preserve"> </w:t>
      </w:r>
      <w:r>
        <w:rPr>
          <w:color w:val="212121"/>
        </w:rPr>
        <w:t>official</w:t>
      </w:r>
      <w:r>
        <w:rPr>
          <w:color w:val="212121"/>
          <w:spacing w:val="-5"/>
        </w:rPr>
        <w:t xml:space="preserve"> </w:t>
      </w:r>
      <w:r>
        <w:rPr>
          <w:color w:val="212121"/>
        </w:rPr>
        <w:t>of</w:t>
      </w:r>
      <w:r>
        <w:rPr>
          <w:color w:val="212121"/>
          <w:spacing w:val="-4"/>
        </w:rPr>
        <w:t xml:space="preserve"> </w:t>
      </w:r>
      <w:r>
        <w:rPr>
          <w:color w:val="212121"/>
        </w:rPr>
        <w:t>DRC and the successful Bidder.</w:t>
      </w:r>
    </w:p>
    <w:p w14:paraId="4E236433" w14:textId="77777777" w:rsidR="000078EB" w:rsidRDefault="000078EB">
      <w:pPr>
        <w:pStyle w:val="BodyText"/>
      </w:pPr>
    </w:p>
    <w:p w14:paraId="3EC7C6E7" w14:textId="77777777" w:rsidR="000078EB" w:rsidRDefault="00002C1D">
      <w:pPr>
        <w:pStyle w:val="BodyText"/>
        <w:ind w:left="360" w:right="356"/>
        <w:jc w:val="both"/>
      </w:pPr>
      <w:r>
        <w:rPr>
          <w:color w:val="212121"/>
        </w:rPr>
        <w:t>DRC</w:t>
      </w:r>
      <w:r>
        <w:rPr>
          <w:color w:val="212121"/>
          <w:spacing w:val="-9"/>
        </w:rPr>
        <w:t xml:space="preserve"> </w:t>
      </w:r>
      <w:r>
        <w:rPr>
          <w:color w:val="212121"/>
        </w:rPr>
        <w:t>may</w:t>
      </w:r>
      <w:r>
        <w:rPr>
          <w:color w:val="212121"/>
          <w:spacing w:val="-6"/>
        </w:rPr>
        <w:t xml:space="preserve"> </w:t>
      </w:r>
      <w:r>
        <w:rPr>
          <w:color w:val="212121"/>
        </w:rPr>
        <w:t>award</w:t>
      </w:r>
      <w:r>
        <w:rPr>
          <w:color w:val="212121"/>
          <w:spacing w:val="-7"/>
        </w:rPr>
        <w:t xml:space="preserve"> </w:t>
      </w:r>
      <w:r>
        <w:rPr>
          <w:color w:val="212121"/>
        </w:rPr>
        <w:t>contracts</w:t>
      </w:r>
      <w:r>
        <w:rPr>
          <w:color w:val="212121"/>
          <w:spacing w:val="-9"/>
        </w:rPr>
        <w:t xml:space="preserve"> </w:t>
      </w:r>
      <w:r>
        <w:rPr>
          <w:color w:val="212121"/>
        </w:rPr>
        <w:t>for</w:t>
      </w:r>
      <w:r>
        <w:rPr>
          <w:color w:val="212121"/>
          <w:spacing w:val="-8"/>
        </w:rPr>
        <w:t xml:space="preserve"> </w:t>
      </w:r>
      <w:r>
        <w:rPr>
          <w:color w:val="212121"/>
        </w:rPr>
        <w:t>part</w:t>
      </w:r>
      <w:r>
        <w:rPr>
          <w:color w:val="212121"/>
          <w:spacing w:val="-7"/>
        </w:rPr>
        <w:t xml:space="preserve"> </w:t>
      </w:r>
      <w:r>
        <w:rPr>
          <w:color w:val="212121"/>
        </w:rPr>
        <w:t>quantities</w:t>
      </w:r>
      <w:r>
        <w:rPr>
          <w:color w:val="212121"/>
          <w:spacing w:val="-9"/>
        </w:rPr>
        <w:t xml:space="preserve"> </w:t>
      </w:r>
      <w:r>
        <w:rPr>
          <w:color w:val="212121"/>
        </w:rPr>
        <w:t>or</w:t>
      </w:r>
      <w:r>
        <w:rPr>
          <w:color w:val="212121"/>
          <w:spacing w:val="-8"/>
        </w:rPr>
        <w:t xml:space="preserve"> </w:t>
      </w:r>
      <w:r>
        <w:rPr>
          <w:color w:val="212121"/>
        </w:rPr>
        <w:t>individual</w:t>
      </w:r>
      <w:r>
        <w:rPr>
          <w:color w:val="212121"/>
          <w:spacing w:val="-7"/>
        </w:rPr>
        <w:t xml:space="preserve"> </w:t>
      </w:r>
      <w:r>
        <w:rPr>
          <w:color w:val="212121"/>
        </w:rPr>
        <w:t>items.</w:t>
      </w:r>
      <w:r>
        <w:rPr>
          <w:color w:val="212121"/>
          <w:spacing w:val="-8"/>
        </w:rPr>
        <w:t xml:space="preserve"> </w:t>
      </w:r>
      <w:r>
        <w:rPr>
          <w:color w:val="212121"/>
        </w:rPr>
        <w:t>DRC</w:t>
      </w:r>
      <w:r>
        <w:rPr>
          <w:color w:val="212121"/>
          <w:spacing w:val="-9"/>
        </w:rPr>
        <w:t xml:space="preserve"> </w:t>
      </w:r>
      <w:r>
        <w:rPr>
          <w:color w:val="212121"/>
        </w:rPr>
        <w:t>will</w:t>
      </w:r>
      <w:r>
        <w:rPr>
          <w:color w:val="212121"/>
          <w:spacing w:val="-8"/>
        </w:rPr>
        <w:t xml:space="preserve"> </w:t>
      </w:r>
      <w:r>
        <w:rPr>
          <w:color w:val="212121"/>
        </w:rPr>
        <w:t>notify</w:t>
      </w:r>
      <w:r>
        <w:rPr>
          <w:color w:val="212121"/>
          <w:spacing w:val="-7"/>
        </w:rPr>
        <w:t xml:space="preserve"> </w:t>
      </w:r>
      <w:r>
        <w:rPr>
          <w:color w:val="212121"/>
        </w:rPr>
        <w:t>successful</w:t>
      </w:r>
      <w:r>
        <w:rPr>
          <w:color w:val="212121"/>
          <w:spacing w:val="-8"/>
        </w:rPr>
        <w:t xml:space="preserve"> </w:t>
      </w:r>
      <w:r>
        <w:rPr>
          <w:color w:val="212121"/>
        </w:rPr>
        <w:t>Bidders</w:t>
      </w:r>
      <w:r>
        <w:rPr>
          <w:color w:val="212121"/>
          <w:spacing w:val="-9"/>
        </w:rPr>
        <w:t xml:space="preserve"> </w:t>
      </w:r>
      <w:r>
        <w:rPr>
          <w:color w:val="212121"/>
        </w:rPr>
        <w:t>of</w:t>
      </w:r>
      <w:r>
        <w:rPr>
          <w:color w:val="212121"/>
          <w:spacing w:val="-9"/>
        </w:rPr>
        <w:t xml:space="preserve"> </w:t>
      </w:r>
      <w:r>
        <w:rPr>
          <w:color w:val="212121"/>
        </w:rPr>
        <w:t>its</w:t>
      </w:r>
      <w:r>
        <w:rPr>
          <w:color w:val="212121"/>
          <w:spacing w:val="-9"/>
        </w:rPr>
        <w:t xml:space="preserve"> </w:t>
      </w:r>
      <w:r>
        <w:rPr>
          <w:color w:val="212121"/>
        </w:rPr>
        <w:t>decision</w:t>
      </w:r>
      <w:r>
        <w:rPr>
          <w:color w:val="212121"/>
          <w:spacing w:val="-7"/>
        </w:rPr>
        <w:t xml:space="preserve"> </w:t>
      </w:r>
      <w:r>
        <w:rPr>
          <w:color w:val="212121"/>
        </w:rPr>
        <w:t>with</w:t>
      </w:r>
      <w:r>
        <w:rPr>
          <w:color w:val="212121"/>
          <w:spacing w:val="-7"/>
        </w:rPr>
        <w:t xml:space="preserve"> </w:t>
      </w:r>
      <w:r>
        <w:rPr>
          <w:color w:val="212121"/>
        </w:rPr>
        <w:t>respect to their Bids as soon as</w:t>
      </w:r>
      <w:r>
        <w:rPr>
          <w:color w:val="212121"/>
          <w:spacing w:val="-1"/>
        </w:rPr>
        <w:t xml:space="preserve"> </w:t>
      </w:r>
      <w:r>
        <w:rPr>
          <w:color w:val="212121"/>
        </w:rPr>
        <w:t>possible</w:t>
      </w:r>
      <w:r>
        <w:rPr>
          <w:color w:val="212121"/>
          <w:spacing w:val="-1"/>
        </w:rPr>
        <w:t xml:space="preserve"> </w:t>
      </w:r>
      <w:r>
        <w:rPr>
          <w:color w:val="212121"/>
        </w:rPr>
        <w:t>after the Bids</w:t>
      </w:r>
      <w:r>
        <w:rPr>
          <w:color w:val="212121"/>
          <w:spacing w:val="-1"/>
        </w:rPr>
        <w:t xml:space="preserve"> </w:t>
      </w:r>
      <w:r>
        <w:rPr>
          <w:color w:val="212121"/>
        </w:rPr>
        <w:t>are</w:t>
      </w:r>
      <w:r>
        <w:rPr>
          <w:color w:val="212121"/>
          <w:spacing w:val="-1"/>
        </w:rPr>
        <w:t xml:space="preserve"> </w:t>
      </w:r>
      <w:r>
        <w:rPr>
          <w:color w:val="212121"/>
        </w:rPr>
        <w:t>opened. DRC</w:t>
      </w:r>
      <w:r>
        <w:rPr>
          <w:color w:val="212121"/>
          <w:spacing w:val="-1"/>
        </w:rPr>
        <w:t xml:space="preserve"> </w:t>
      </w:r>
      <w:r>
        <w:rPr>
          <w:color w:val="212121"/>
        </w:rPr>
        <w:t>reserves</w:t>
      </w:r>
      <w:r>
        <w:rPr>
          <w:color w:val="212121"/>
          <w:spacing w:val="-1"/>
        </w:rPr>
        <w:t xml:space="preserve"> </w:t>
      </w:r>
      <w:r>
        <w:rPr>
          <w:color w:val="212121"/>
        </w:rPr>
        <w:t>the</w:t>
      </w:r>
      <w:r>
        <w:rPr>
          <w:color w:val="212121"/>
          <w:spacing w:val="-1"/>
        </w:rPr>
        <w:t xml:space="preserve"> </w:t>
      </w:r>
      <w:r>
        <w:rPr>
          <w:color w:val="212121"/>
        </w:rPr>
        <w:t>right to cancel any RFP, to reject any or all Bids in whole or in part, and to award any contract.</w:t>
      </w:r>
    </w:p>
    <w:p w14:paraId="1126659C" w14:textId="77777777" w:rsidR="000078EB" w:rsidRDefault="000078EB">
      <w:pPr>
        <w:pStyle w:val="BodyText"/>
      </w:pPr>
    </w:p>
    <w:p w14:paraId="0914D569" w14:textId="77777777" w:rsidR="000078EB" w:rsidRDefault="00002C1D">
      <w:pPr>
        <w:pStyle w:val="BodyText"/>
        <w:ind w:left="360" w:right="358"/>
        <w:jc w:val="both"/>
      </w:pPr>
      <w:r>
        <w:rPr>
          <w:color w:val="212121"/>
        </w:rPr>
        <w:t>Suppliers who do not comply with the contractual terms and conditions including delivering different products and of different origin than stipulated in their Bid and covering contract may be excluded from future DRC RFPs.</w:t>
      </w:r>
    </w:p>
    <w:p w14:paraId="7F4BD869" w14:textId="77777777" w:rsidR="000078EB" w:rsidRDefault="000078EB">
      <w:pPr>
        <w:pStyle w:val="BodyText"/>
        <w:spacing w:before="2"/>
      </w:pPr>
    </w:p>
    <w:p w14:paraId="1BBA27FC" w14:textId="77777777" w:rsidR="000078EB" w:rsidRDefault="00002C1D">
      <w:pPr>
        <w:pStyle w:val="Heading1"/>
        <w:numPr>
          <w:ilvl w:val="0"/>
          <w:numId w:val="11"/>
        </w:numPr>
        <w:tabs>
          <w:tab w:val="left" w:pos="1080"/>
        </w:tabs>
        <w:spacing w:line="243" w:lineRule="exact"/>
      </w:pPr>
      <w:r>
        <w:rPr>
          <w:spacing w:val="-2"/>
        </w:rPr>
        <w:t>CONFIDENTIALITY</w:t>
      </w:r>
    </w:p>
    <w:p w14:paraId="4F9CC17E" w14:textId="77777777" w:rsidR="000078EB" w:rsidRDefault="00002C1D">
      <w:pPr>
        <w:pStyle w:val="BodyText"/>
        <w:ind w:left="360" w:right="355"/>
        <w:jc w:val="both"/>
      </w:pPr>
      <w:r>
        <w:rPr>
          <w:color w:val="212121"/>
        </w:rPr>
        <w:t>This RFP or any part hereof, and all copies hereof shall be returned to DRC upon request. This RFP is confidential and proprietary</w:t>
      </w:r>
      <w:r>
        <w:rPr>
          <w:color w:val="212121"/>
          <w:spacing w:val="-5"/>
        </w:rPr>
        <w:t xml:space="preserve"> </w:t>
      </w:r>
      <w:r>
        <w:rPr>
          <w:color w:val="212121"/>
        </w:rPr>
        <w:t>to</w:t>
      </w:r>
      <w:r>
        <w:rPr>
          <w:color w:val="212121"/>
          <w:spacing w:val="-5"/>
        </w:rPr>
        <w:t xml:space="preserve"> </w:t>
      </w:r>
      <w:r>
        <w:rPr>
          <w:color w:val="212121"/>
        </w:rPr>
        <w:t>DRC,</w:t>
      </w:r>
      <w:r>
        <w:rPr>
          <w:color w:val="212121"/>
          <w:spacing w:val="-5"/>
        </w:rPr>
        <w:t xml:space="preserve"> </w:t>
      </w:r>
      <w:r>
        <w:rPr>
          <w:color w:val="212121"/>
        </w:rPr>
        <w:t>contains</w:t>
      </w:r>
      <w:r>
        <w:rPr>
          <w:color w:val="212121"/>
          <w:spacing w:val="-6"/>
        </w:rPr>
        <w:t xml:space="preserve"> </w:t>
      </w:r>
      <w:r>
        <w:rPr>
          <w:color w:val="212121"/>
        </w:rPr>
        <w:t>privileged</w:t>
      </w:r>
      <w:r>
        <w:rPr>
          <w:color w:val="212121"/>
          <w:spacing w:val="-5"/>
        </w:rPr>
        <w:t xml:space="preserve"> </w:t>
      </w:r>
      <w:r>
        <w:rPr>
          <w:color w:val="212121"/>
        </w:rPr>
        <w:t>information,</w:t>
      </w:r>
      <w:r>
        <w:rPr>
          <w:color w:val="212121"/>
          <w:spacing w:val="-5"/>
        </w:rPr>
        <w:t xml:space="preserve"> </w:t>
      </w:r>
      <w:r>
        <w:rPr>
          <w:color w:val="212121"/>
        </w:rPr>
        <w:t>part</w:t>
      </w:r>
      <w:r>
        <w:rPr>
          <w:color w:val="212121"/>
          <w:spacing w:val="-5"/>
        </w:rPr>
        <w:t xml:space="preserve"> </w:t>
      </w:r>
      <w:r>
        <w:rPr>
          <w:color w:val="212121"/>
        </w:rPr>
        <w:t>of</w:t>
      </w:r>
      <w:r>
        <w:rPr>
          <w:color w:val="212121"/>
          <w:spacing w:val="-9"/>
        </w:rPr>
        <w:t xml:space="preserve"> </w:t>
      </w:r>
      <w:r>
        <w:rPr>
          <w:color w:val="212121"/>
        </w:rPr>
        <w:t>which</w:t>
      </w:r>
      <w:r>
        <w:rPr>
          <w:color w:val="212121"/>
          <w:spacing w:val="-5"/>
        </w:rPr>
        <w:t xml:space="preserve"> </w:t>
      </w:r>
      <w:r>
        <w:rPr>
          <w:color w:val="212121"/>
        </w:rPr>
        <w:t>may</w:t>
      </w:r>
      <w:r>
        <w:rPr>
          <w:color w:val="212121"/>
          <w:spacing w:val="-4"/>
        </w:rPr>
        <w:t xml:space="preserve"> </w:t>
      </w:r>
      <w:r>
        <w:rPr>
          <w:color w:val="212121"/>
        </w:rPr>
        <w:t>be</w:t>
      </w:r>
      <w:r>
        <w:rPr>
          <w:color w:val="212121"/>
          <w:spacing w:val="-6"/>
        </w:rPr>
        <w:t xml:space="preserve"> </w:t>
      </w:r>
      <w:r>
        <w:rPr>
          <w:color w:val="212121"/>
        </w:rPr>
        <w:t>copyrighted,</w:t>
      </w:r>
      <w:r>
        <w:rPr>
          <w:color w:val="212121"/>
          <w:spacing w:val="-7"/>
        </w:rPr>
        <w:t xml:space="preserve"> </w:t>
      </w:r>
      <w:r>
        <w:rPr>
          <w:color w:val="212121"/>
        </w:rPr>
        <w:t>and</w:t>
      </w:r>
      <w:r>
        <w:rPr>
          <w:color w:val="212121"/>
          <w:spacing w:val="-5"/>
        </w:rPr>
        <w:t xml:space="preserve"> </w:t>
      </w:r>
      <w:r>
        <w:rPr>
          <w:color w:val="212121"/>
        </w:rPr>
        <w:t>is</w:t>
      </w:r>
      <w:r>
        <w:rPr>
          <w:color w:val="212121"/>
          <w:spacing w:val="-7"/>
        </w:rPr>
        <w:t xml:space="preserve"> </w:t>
      </w:r>
      <w:r>
        <w:rPr>
          <w:color w:val="212121"/>
        </w:rPr>
        <w:t>communicated</w:t>
      </w:r>
      <w:r>
        <w:rPr>
          <w:color w:val="212121"/>
          <w:spacing w:val="-5"/>
        </w:rPr>
        <w:t xml:space="preserve"> </w:t>
      </w:r>
      <w:r>
        <w:rPr>
          <w:color w:val="212121"/>
        </w:rPr>
        <w:t>to</w:t>
      </w:r>
      <w:r>
        <w:rPr>
          <w:color w:val="212121"/>
          <w:spacing w:val="-5"/>
        </w:rPr>
        <w:t xml:space="preserve"> </w:t>
      </w:r>
      <w:r>
        <w:rPr>
          <w:color w:val="212121"/>
        </w:rPr>
        <w:t>and</w:t>
      </w:r>
      <w:r>
        <w:rPr>
          <w:color w:val="212121"/>
          <w:spacing w:val="-7"/>
        </w:rPr>
        <w:t xml:space="preserve"> </w:t>
      </w:r>
      <w:r>
        <w:rPr>
          <w:color w:val="212121"/>
        </w:rPr>
        <w:t>received by Bidders</w:t>
      </w:r>
      <w:r>
        <w:rPr>
          <w:color w:val="212121"/>
          <w:spacing w:val="-2"/>
        </w:rPr>
        <w:t xml:space="preserve"> </w:t>
      </w:r>
      <w:r>
        <w:rPr>
          <w:color w:val="212121"/>
        </w:rPr>
        <w:t>on the</w:t>
      </w:r>
      <w:r>
        <w:rPr>
          <w:color w:val="212121"/>
          <w:spacing w:val="-2"/>
        </w:rPr>
        <w:t xml:space="preserve"> </w:t>
      </w:r>
      <w:r>
        <w:rPr>
          <w:color w:val="212121"/>
        </w:rPr>
        <w:t>condition that no</w:t>
      </w:r>
      <w:r>
        <w:rPr>
          <w:color w:val="212121"/>
          <w:spacing w:val="-1"/>
        </w:rPr>
        <w:t xml:space="preserve"> </w:t>
      </w:r>
      <w:r>
        <w:rPr>
          <w:color w:val="212121"/>
        </w:rPr>
        <w:t>part thereof, or</w:t>
      </w:r>
      <w:r>
        <w:rPr>
          <w:color w:val="212121"/>
          <w:spacing w:val="-1"/>
        </w:rPr>
        <w:t xml:space="preserve"> </w:t>
      </w:r>
      <w:r>
        <w:rPr>
          <w:color w:val="212121"/>
        </w:rPr>
        <w:t>any information concerning</w:t>
      </w:r>
      <w:r>
        <w:rPr>
          <w:color w:val="212121"/>
          <w:spacing w:val="-1"/>
        </w:rPr>
        <w:t xml:space="preserve"> </w:t>
      </w:r>
      <w:r>
        <w:rPr>
          <w:color w:val="212121"/>
        </w:rPr>
        <w:t>it</w:t>
      </w:r>
      <w:r>
        <w:rPr>
          <w:color w:val="212121"/>
          <w:spacing w:val="-1"/>
        </w:rPr>
        <w:t xml:space="preserve"> </w:t>
      </w:r>
      <w:r>
        <w:rPr>
          <w:color w:val="212121"/>
        </w:rPr>
        <w:t>may be</w:t>
      </w:r>
      <w:r>
        <w:rPr>
          <w:color w:val="212121"/>
          <w:spacing w:val="-2"/>
        </w:rPr>
        <w:t xml:space="preserve"> </w:t>
      </w:r>
      <w:r>
        <w:rPr>
          <w:color w:val="212121"/>
        </w:rPr>
        <w:t>copied, exhibited, or</w:t>
      </w:r>
      <w:r>
        <w:rPr>
          <w:color w:val="212121"/>
          <w:spacing w:val="-1"/>
        </w:rPr>
        <w:t xml:space="preserve"> </w:t>
      </w:r>
      <w:r>
        <w:rPr>
          <w:color w:val="212121"/>
        </w:rPr>
        <w:t>furnished</w:t>
      </w:r>
      <w:r>
        <w:rPr>
          <w:color w:val="212121"/>
          <w:spacing w:val="16"/>
        </w:rPr>
        <w:t xml:space="preserve"> </w:t>
      </w:r>
      <w:r>
        <w:rPr>
          <w:color w:val="212121"/>
        </w:rPr>
        <w:t>to others without the prior written consent of DRC, except that Bidders may exhibit the specifications to prospective subcontractors</w:t>
      </w:r>
      <w:r>
        <w:rPr>
          <w:color w:val="212121"/>
          <w:spacing w:val="-4"/>
        </w:rPr>
        <w:t xml:space="preserve"> </w:t>
      </w:r>
      <w:r>
        <w:rPr>
          <w:color w:val="212121"/>
        </w:rPr>
        <w:t>for</w:t>
      </w:r>
      <w:r>
        <w:rPr>
          <w:color w:val="212121"/>
          <w:spacing w:val="-2"/>
        </w:rPr>
        <w:t xml:space="preserve"> </w:t>
      </w:r>
      <w:r>
        <w:rPr>
          <w:color w:val="212121"/>
        </w:rPr>
        <w:t>the</w:t>
      </w:r>
      <w:r>
        <w:rPr>
          <w:color w:val="212121"/>
          <w:spacing w:val="-3"/>
        </w:rPr>
        <w:t xml:space="preserve"> </w:t>
      </w:r>
      <w:r>
        <w:rPr>
          <w:color w:val="212121"/>
        </w:rPr>
        <w:t>sole</w:t>
      </w:r>
      <w:r>
        <w:rPr>
          <w:color w:val="212121"/>
          <w:spacing w:val="-4"/>
        </w:rPr>
        <w:t xml:space="preserve"> </w:t>
      </w:r>
      <w:r>
        <w:rPr>
          <w:color w:val="212121"/>
        </w:rPr>
        <w:t>purpose</w:t>
      </w:r>
      <w:r>
        <w:rPr>
          <w:color w:val="212121"/>
          <w:spacing w:val="-3"/>
        </w:rPr>
        <w:t xml:space="preserve"> </w:t>
      </w:r>
      <w:r>
        <w:rPr>
          <w:color w:val="212121"/>
        </w:rPr>
        <w:t>of</w:t>
      </w:r>
      <w:r>
        <w:rPr>
          <w:color w:val="212121"/>
          <w:spacing w:val="-4"/>
        </w:rPr>
        <w:t xml:space="preserve"> </w:t>
      </w:r>
      <w:r>
        <w:rPr>
          <w:color w:val="212121"/>
        </w:rPr>
        <w:t>obtaining</w:t>
      </w:r>
      <w:r>
        <w:rPr>
          <w:color w:val="212121"/>
          <w:spacing w:val="-3"/>
        </w:rPr>
        <w:t xml:space="preserve"> </w:t>
      </w:r>
      <w:r>
        <w:rPr>
          <w:color w:val="212121"/>
        </w:rPr>
        <w:t>offers</w:t>
      </w:r>
      <w:r>
        <w:rPr>
          <w:color w:val="212121"/>
          <w:spacing w:val="-4"/>
        </w:rPr>
        <w:t xml:space="preserve"> </w:t>
      </w:r>
      <w:r>
        <w:rPr>
          <w:color w:val="212121"/>
        </w:rPr>
        <w:t>from</w:t>
      </w:r>
      <w:r>
        <w:rPr>
          <w:color w:val="212121"/>
          <w:spacing w:val="-1"/>
        </w:rPr>
        <w:t xml:space="preserve"> </w:t>
      </w:r>
      <w:r>
        <w:rPr>
          <w:color w:val="212121"/>
        </w:rPr>
        <w:t>them.</w:t>
      </w:r>
      <w:r>
        <w:rPr>
          <w:color w:val="212121"/>
          <w:spacing w:val="-2"/>
        </w:rPr>
        <w:t xml:space="preserve"> </w:t>
      </w:r>
      <w:r>
        <w:rPr>
          <w:color w:val="212121"/>
        </w:rPr>
        <w:t>Notwithstanding</w:t>
      </w:r>
      <w:r>
        <w:rPr>
          <w:color w:val="212121"/>
          <w:spacing w:val="-3"/>
        </w:rPr>
        <w:t xml:space="preserve"> </w:t>
      </w:r>
      <w:r>
        <w:rPr>
          <w:color w:val="212121"/>
        </w:rPr>
        <w:t>the</w:t>
      </w:r>
      <w:r>
        <w:rPr>
          <w:color w:val="212121"/>
          <w:spacing w:val="-3"/>
        </w:rPr>
        <w:t xml:space="preserve"> </w:t>
      </w:r>
      <w:r>
        <w:rPr>
          <w:color w:val="212121"/>
        </w:rPr>
        <w:t>other</w:t>
      </w:r>
      <w:r>
        <w:rPr>
          <w:color w:val="212121"/>
          <w:spacing w:val="-2"/>
        </w:rPr>
        <w:t xml:space="preserve"> </w:t>
      </w:r>
      <w:r>
        <w:rPr>
          <w:color w:val="212121"/>
        </w:rPr>
        <w:t>provisions</w:t>
      </w:r>
      <w:r>
        <w:rPr>
          <w:color w:val="212121"/>
          <w:spacing w:val="-4"/>
        </w:rPr>
        <w:t xml:space="preserve"> </w:t>
      </w:r>
      <w:r>
        <w:rPr>
          <w:color w:val="212121"/>
        </w:rPr>
        <w:t>of</w:t>
      </w:r>
      <w:r>
        <w:rPr>
          <w:color w:val="212121"/>
          <w:spacing w:val="-4"/>
        </w:rPr>
        <w:t xml:space="preserve"> </w:t>
      </w:r>
      <w:r>
        <w:rPr>
          <w:color w:val="212121"/>
        </w:rPr>
        <w:t>the</w:t>
      </w:r>
      <w:r>
        <w:rPr>
          <w:color w:val="212121"/>
          <w:spacing w:val="-3"/>
        </w:rPr>
        <w:t xml:space="preserve"> </w:t>
      </w:r>
      <w:r>
        <w:rPr>
          <w:color w:val="212121"/>
        </w:rPr>
        <w:t>RFP,</w:t>
      </w:r>
      <w:r>
        <w:rPr>
          <w:color w:val="212121"/>
          <w:spacing w:val="-2"/>
        </w:rPr>
        <w:t xml:space="preserve"> </w:t>
      </w:r>
      <w:r>
        <w:rPr>
          <w:color w:val="212121"/>
        </w:rPr>
        <w:t>Bidders will</w:t>
      </w:r>
      <w:r>
        <w:rPr>
          <w:color w:val="212121"/>
          <w:spacing w:val="-5"/>
        </w:rPr>
        <w:t xml:space="preserve"> </w:t>
      </w:r>
      <w:r>
        <w:rPr>
          <w:color w:val="212121"/>
        </w:rPr>
        <w:t>be</w:t>
      </w:r>
      <w:r>
        <w:rPr>
          <w:color w:val="212121"/>
          <w:spacing w:val="-3"/>
        </w:rPr>
        <w:t xml:space="preserve"> </w:t>
      </w:r>
      <w:r>
        <w:rPr>
          <w:color w:val="212121"/>
        </w:rPr>
        <w:t>bound</w:t>
      </w:r>
      <w:r>
        <w:rPr>
          <w:color w:val="212121"/>
          <w:spacing w:val="-2"/>
        </w:rPr>
        <w:t xml:space="preserve"> </w:t>
      </w:r>
      <w:r>
        <w:rPr>
          <w:color w:val="212121"/>
        </w:rPr>
        <w:t>by</w:t>
      </w:r>
      <w:r>
        <w:rPr>
          <w:color w:val="212121"/>
          <w:spacing w:val="-4"/>
        </w:rPr>
        <w:t xml:space="preserve"> </w:t>
      </w:r>
      <w:r>
        <w:rPr>
          <w:color w:val="212121"/>
        </w:rPr>
        <w:t>the</w:t>
      </w:r>
      <w:r>
        <w:rPr>
          <w:color w:val="212121"/>
          <w:spacing w:val="-5"/>
        </w:rPr>
        <w:t xml:space="preserve"> </w:t>
      </w:r>
      <w:r>
        <w:rPr>
          <w:color w:val="212121"/>
        </w:rPr>
        <w:t>contents</w:t>
      </w:r>
      <w:r>
        <w:rPr>
          <w:color w:val="212121"/>
          <w:spacing w:val="-3"/>
        </w:rPr>
        <w:t xml:space="preserve"> </w:t>
      </w:r>
      <w:r>
        <w:rPr>
          <w:color w:val="212121"/>
        </w:rPr>
        <w:t>of</w:t>
      </w:r>
      <w:r>
        <w:rPr>
          <w:color w:val="212121"/>
          <w:spacing w:val="-5"/>
        </w:rPr>
        <w:t xml:space="preserve"> </w:t>
      </w:r>
      <w:r>
        <w:rPr>
          <w:color w:val="212121"/>
        </w:rPr>
        <w:t>this</w:t>
      </w:r>
      <w:r>
        <w:rPr>
          <w:color w:val="212121"/>
          <w:spacing w:val="-6"/>
        </w:rPr>
        <w:t xml:space="preserve"> </w:t>
      </w:r>
      <w:r>
        <w:rPr>
          <w:color w:val="212121"/>
        </w:rPr>
        <w:t>paragraph</w:t>
      </w:r>
      <w:r>
        <w:rPr>
          <w:color w:val="212121"/>
          <w:spacing w:val="-2"/>
        </w:rPr>
        <w:t xml:space="preserve"> </w:t>
      </w:r>
      <w:r>
        <w:rPr>
          <w:color w:val="212121"/>
        </w:rPr>
        <w:t>whether</w:t>
      </w:r>
      <w:r>
        <w:rPr>
          <w:color w:val="212121"/>
          <w:spacing w:val="-4"/>
        </w:rPr>
        <w:t xml:space="preserve"> </w:t>
      </w:r>
      <w:r>
        <w:rPr>
          <w:color w:val="212121"/>
        </w:rPr>
        <w:t>or not</w:t>
      </w:r>
      <w:r>
        <w:rPr>
          <w:color w:val="212121"/>
          <w:spacing w:val="-4"/>
        </w:rPr>
        <w:t xml:space="preserve"> </w:t>
      </w:r>
      <w:r>
        <w:rPr>
          <w:color w:val="212121"/>
        </w:rPr>
        <w:t>their</w:t>
      </w:r>
      <w:r>
        <w:rPr>
          <w:color w:val="212121"/>
          <w:spacing w:val="-5"/>
        </w:rPr>
        <w:t xml:space="preserve"> </w:t>
      </w:r>
      <w:r>
        <w:rPr>
          <w:color w:val="212121"/>
        </w:rPr>
        <w:t>company</w:t>
      </w:r>
      <w:r>
        <w:rPr>
          <w:color w:val="212121"/>
          <w:spacing w:val="-4"/>
        </w:rPr>
        <w:t xml:space="preserve"> </w:t>
      </w:r>
      <w:r>
        <w:rPr>
          <w:color w:val="212121"/>
        </w:rPr>
        <w:t>submits</w:t>
      </w:r>
      <w:r>
        <w:rPr>
          <w:color w:val="212121"/>
          <w:spacing w:val="-5"/>
        </w:rPr>
        <w:t xml:space="preserve"> </w:t>
      </w:r>
      <w:r>
        <w:rPr>
          <w:color w:val="212121"/>
        </w:rPr>
        <w:t>a Bid</w:t>
      </w:r>
      <w:r>
        <w:rPr>
          <w:color w:val="212121"/>
          <w:spacing w:val="-4"/>
        </w:rPr>
        <w:t xml:space="preserve"> </w:t>
      </w:r>
      <w:r>
        <w:rPr>
          <w:color w:val="212121"/>
        </w:rPr>
        <w:t>or</w:t>
      </w:r>
      <w:r>
        <w:rPr>
          <w:color w:val="212121"/>
          <w:spacing w:val="-4"/>
        </w:rPr>
        <w:t xml:space="preserve"> </w:t>
      </w:r>
      <w:r>
        <w:rPr>
          <w:color w:val="212121"/>
        </w:rPr>
        <w:t>responds</w:t>
      </w:r>
      <w:r>
        <w:rPr>
          <w:color w:val="212121"/>
          <w:spacing w:val="-5"/>
        </w:rPr>
        <w:t xml:space="preserve"> </w:t>
      </w:r>
      <w:r>
        <w:rPr>
          <w:color w:val="212121"/>
        </w:rPr>
        <w:t>in</w:t>
      </w:r>
      <w:r>
        <w:rPr>
          <w:color w:val="212121"/>
          <w:spacing w:val="-4"/>
        </w:rPr>
        <w:t xml:space="preserve"> </w:t>
      </w:r>
      <w:r>
        <w:rPr>
          <w:color w:val="212121"/>
        </w:rPr>
        <w:t>any</w:t>
      </w:r>
      <w:r>
        <w:rPr>
          <w:color w:val="212121"/>
          <w:spacing w:val="-4"/>
        </w:rPr>
        <w:t xml:space="preserve"> </w:t>
      </w:r>
      <w:r>
        <w:rPr>
          <w:color w:val="212121"/>
        </w:rPr>
        <w:t>other</w:t>
      </w:r>
      <w:r>
        <w:rPr>
          <w:color w:val="212121"/>
          <w:spacing w:val="-2"/>
        </w:rPr>
        <w:t xml:space="preserve"> </w:t>
      </w:r>
      <w:r>
        <w:rPr>
          <w:color w:val="212121"/>
        </w:rPr>
        <w:t>way</w:t>
      </w:r>
      <w:r>
        <w:rPr>
          <w:color w:val="212121"/>
          <w:spacing w:val="-3"/>
        </w:rPr>
        <w:t xml:space="preserve"> </w:t>
      </w:r>
      <w:r>
        <w:rPr>
          <w:color w:val="212121"/>
        </w:rPr>
        <w:t>to this RFP.</w:t>
      </w:r>
    </w:p>
    <w:p w14:paraId="4BB7DB89" w14:textId="77777777" w:rsidR="000078EB" w:rsidRDefault="000078EB">
      <w:pPr>
        <w:pStyle w:val="BodyText"/>
        <w:jc w:val="both"/>
        <w:sectPr w:rsidR="000078EB">
          <w:pgSz w:w="12240" w:h="15840"/>
          <w:pgMar w:top="1180" w:right="360" w:bottom="1420" w:left="1080" w:header="381" w:footer="1226" w:gutter="0"/>
          <w:cols w:space="720"/>
        </w:sectPr>
      </w:pPr>
    </w:p>
    <w:p w14:paraId="676DEBA9" w14:textId="77777777" w:rsidR="000078EB" w:rsidRDefault="000078EB">
      <w:pPr>
        <w:pStyle w:val="BodyText"/>
        <w:spacing w:before="6"/>
      </w:pPr>
    </w:p>
    <w:p w14:paraId="7EF6AAE0" w14:textId="77777777" w:rsidR="000078EB" w:rsidRDefault="00002C1D">
      <w:pPr>
        <w:pStyle w:val="Heading1"/>
        <w:numPr>
          <w:ilvl w:val="0"/>
          <w:numId w:val="11"/>
        </w:numPr>
        <w:tabs>
          <w:tab w:val="left" w:pos="1080"/>
        </w:tabs>
        <w:spacing w:before="1" w:line="243" w:lineRule="exact"/>
      </w:pPr>
      <w:r>
        <w:t>COLLUSIVE</w:t>
      </w:r>
      <w:r>
        <w:rPr>
          <w:spacing w:val="-11"/>
        </w:rPr>
        <w:t xml:space="preserve"> </w:t>
      </w:r>
      <w:r>
        <w:t>BIDDING</w:t>
      </w:r>
      <w:r>
        <w:rPr>
          <w:spacing w:val="-8"/>
        </w:rPr>
        <w:t xml:space="preserve"> </w:t>
      </w:r>
      <w:r>
        <w:t>AND</w:t>
      </w:r>
      <w:r>
        <w:rPr>
          <w:spacing w:val="-9"/>
        </w:rPr>
        <w:t xml:space="preserve"> </w:t>
      </w:r>
      <w:r>
        <w:t>ANTI-COMPETITIVE</w:t>
      </w:r>
      <w:r>
        <w:rPr>
          <w:spacing w:val="-10"/>
        </w:rPr>
        <w:t xml:space="preserve"> </w:t>
      </w:r>
      <w:r>
        <w:rPr>
          <w:spacing w:val="-2"/>
        </w:rPr>
        <w:t>CONDUCT</w:t>
      </w:r>
    </w:p>
    <w:p w14:paraId="58065693" w14:textId="77777777" w:rsidR="000078EB" w:rsidRDefault="00002C1D">
      <w:pPr>
        <w:pStyle w:val="BodyText"/>
        <w:ind w:left="360" w:right="362"/>
      </w:pPr>
      <w:r>
        <w:rPr>
          <w:color w:val="212121"/>
        </w:rPr>
        <w:t>Bidders and their employees, officers, advisers, agent or sub-contractors shall not engage in any collusive bidding or other anti-competitive conduct or any other similar conduct, in relations to:</w:t>
      </w:r>
    </w:p>
    <w:p w14:paraId="06342158" w14:textId="77777777" w:rsidR="000078EB" w:rsidRDefault="00002C1D">
      <w:pPr>
        <w:pStyle w:val="ListParagraph"/>
        <w:numPr>
          <w:ilvl w:val="0"/>
          <w:numId w:val="5"/>
        </w:numPr>
        <w:tabs>
          <w:tab w:val="left" w:pos="1080"/>
        </w:tabs>
        <w:rPr>
          <w:sz w:val="20"/>
        </w:rPr>
      </w:pPr>
      <w:r>
        <w:rPr>
          <w:color w:val="212121"/>
          <w:sz w:val="20"/>
        </w:rPr>
        <w:t>The</w:t>
      </w:r>
      <w:r>
        <w:rPr>
          <w:color w:val="212121"/>
          <w:spacing w:val="-7"/>
          <w:sz w:val="20"/>
        </w:rPr>
        <w:t xml:space="preserve"> </w:t>
      </w:r>
      <w:r>
        <w:rPr>
          <w:color w:val="212121"/>
          <w:sz w:val="20"/>
        </w:rPr>
        <w:t>preparation</w:t>
      </w:r>
      <w:r>
        <w:rPr>
          <w:color w:val="212121"/>
          <w:spacing w:val="-6"/>
          <w:sz w:val="20"/>
        </w:rPr>
        <w:t xml:space="preserve"> </w:t>
      </w:r>
      <w:r>
        <w:rPr>
          <w:color w:val="212121"/>
          <w:sz w:val="20"/>
        </w:rPr>
        <w:t>of</w:t>
      </w:r>
      <w:r>
        <w:rPr>
          <w:color w:val="212121"/>
          <w:spacing w:val="-8"/>
          <w:sz w:val="20"/>
        </w:rPr>
        <w:t xml:space="preserve"> </w:t>
      </w:r>
      <w:r>
        <w:rPr>
          <w:color w:val="212121"/>
          <w:sz w:val="20"/>
        </w:rPr>
        <w:t>submission</w:t>
      </w:r>
      <w:r>
        <w:rPr>
          <w:color w:val="212121"/>
          <w:spacing w:val="-6"/>
          <w:sz w:val="20"/>
        </w:rPr>
        <w:t xml:space="preserve"> </w:t>
      </w:r>
      <w:r>
        <w:rPr>
          <w:color w:val="212121"/>
          <w:sz w:val="20"/>
        </w:rPr>
        <w:t>of</w:t>
      </w:r>
      <w:r>
        <w:rPr>
          <w:color w:val="212121"/>
          <w:spacing w:val="-8"/>
          <w:sz w:val="20"/>
        </w:rPr>
        <w:t xml:space="preserve"> </w:t>
      </w:r>
      <w:r>
        <w:rPr>
          <w:color w:val="212121"/>
          <w:spacing w:val="-4"/>
          <w:sz w:val="20"/>
        </w:rPr>
        <w:t>Bids,</w:t>
      </w:r>
    </w:p>
    <w:p w14:paraId="18EFDB94" w14:textId="77777777" w:rsidR="000078EB" w:rsidRDefault="00002C1D">
      <w:pPr>
        <w:pStyle w:val="ListParagraph"/>
        <w:numPr>
          <w:ilvl w:val="0"/>
          <w:numId w:val="5"/>
        </w:numPr>
        <w:tabs>
          <w:tab w:val="left" w:pos="1080"/>
        </w:tabs>
        <w:spacing w:before="1" w:line="243" w:lineRule="exact"/>
        <w:rPr>
          <w:sz w:val="20"/>
        </w:rPr>
      </w:pPr>
      <w:r>
        <w:rPr>
          <w:color w:val="212121"/>
          <w:sz w:val="20"/>
        </w:rPr>
        <w:t>The</w:t>
      </w:r>
      <w:r>
        <w:rPr>
          <w:color w:val="212121"/>
          <w:spacing w:val="-8"/>
          <w:sz w:val="20"/>
        </w:rPr>
        <w:t xml:space="preserve"> </w:t>
      </w:r>
      <w:r>
        <w:rPr>
          <w:color w:val="212121"/>
          <w:sz w:val="20"/>
        </w:rPr>
        <w:t>clarification</w:t>
      </w:r>
      <w:r>
        <w:rPr>
          <w:color w:val="212121"/>
          <w:spacing w:val="-7"/>
          <w:sz w:val="20"/>
        </w:rPr>
        <w:t xml:space="preserve"> </w:t>
      </w:r>
      <w:r>
        <w:rPr>
          <w:color w:val="212121"/>
          <w:sz w:val="20"/>
        </w:rPr>
        <w:t>of</w:t>
      </w:r>
      <w:r>
        <w:rPr>
          <w:color w:val="212121"/>
          <w:spacing w:val="-9"/>
          <w:sz w:val="20"/>
        </w:rPr>
        <w:t xml:space="preserve"> </w:t>
      </w:r>
      <w:r>
        <w:rPr>
          <w:color w:val="212121"/>
          <w:spacing w:val="-4"/>
          <w:sz w:val="20"/>
        </w:rPr>
        <w:t>Bids,</w:t>
      </w:r>
    </w:p>
    <w:p w14:paraId="44C76F7E" w14:textId="77777777" w:rsidR="000078EB" w:rsidRDefault="00002C1D">
      <w:pPr>
        <w:pStyle w:val="ListParagraph"/>
        <w:numPr>
          <w:ilvl w:val="0"/>
          <w:numId w:val="5"/>
        </w:numPr>
        <w:tabs>
          <w:tab w:val="left" w:pos="1080"/>
        </w:tabs>
        <w:spacing w:line="243" w:lineRule="exact"/>
        <w:rPr>
          <w:sz w:val="20"/>
        </w:rPr>
      </w:pPr>
      <w:r>
        <w:rPr>
          <w:color w:val="212121"/>
          <w:sz w:val="20"/>
        </w:rPr>
        <w:t>The</w:t>
      </w:r>
      <w:r>
        <w:rPr>
          <w:color w:val="212121"/>
          <w:spacing w:val="-7"/>
          <w:sz w:val="20"/>
        </w:rPr>
        <w:t xml:space="preserve"> </w:t>
      </w:r>
      <w:r>
        <w:rPr>
          <w:color w:val="212121"/>
          <w:sz w:val="20"/>
        </w:rPr>
        <w:t>conduct</w:t>
      </w:r>
      <w:r>
        <w:rPr>
          <w:color w:val="212121"/>
          <w:spacing w:val="-5"/>
          <w:sz w:val="20"/>
        </w:rPr>
        <w:t xml:space="preserve"> </w:t>
      </w:r>
      <w:r>
        <w:rPr>
          <w:color w:val="212121"/>
          <w:sz w:val="20"/>
        </w:rPr>
        <w:t>and</w:t>
      </w:r>
      <w:r>
        <w:rPr>
          <w:color w:val="212121"/>
          <w:spacing w:val="-6"/>
          <w:sz w:val="20"/>
        </w:rPr>
        <w:t xml:space="preserve"> </w:t>
      </w:r>
      <w:r>
        <w:rPr>
          <w:color w:val="212121"/>
          <w:sz w:val="20"/>
        </w:rPr>
        <w:t>content</w:t>
      </w:r>
      <w:r>
        <w:rPr>
          <w:color w:val="212121"/>
          <w:spacing w:val="-5"/>
          <w:sz w:val="20"/>
        </w:rPr>
        <w:t xml:space="preserve"> </w:t>
      </w:r>
      <w:r>
        <w:rPr>
          <w:color w:val="212121"/>
          <w:sz w:val="20"/>
        </w:rPr>
        <w:t>of</w:t>
      </w:r>
      <w:r>
        <w:rPr>
          <w:color w:val="212121"/>
          <w:spacing w:val="-7"/>
          <w:sz w:val="20"/>
        </w:rPr>
        <w:t xml:space="preserve"> </w:t>
      </w:r>
      <w:r>
        <w:rPr>
          <w:color w:val="212121"/>
          <w:spacing w:val="-2"/>
          <w:sz w:val="20"/>
        </w:rPr>
        <w:t>negotiations,</w:t>
      </w:r>
    </w:p>
    <w:p w14:paraId="320D0D7D" w14:textId="77777777" w:rsidR="000078EB" w:rsidRDefault="00002C1D">
      <w:pPr>
        <w:pStyle w:val="ListParagraph"/>
        <w:numPr>
          <w:ilvl w:val="0"/>
          <w:numId w:val="5"/>
        </w:numPr>
        <w:tabs>
          <w:tab w:val="left" w:pos="1080"/>
        </w:tabs>
        <w:rPr>
          <w:sz w:val="20"/>
        </w:rPr>
      </w:pPr>
      <w:r>
        <w:rPr>
          <w:color w:val="212121"/>
          <w:sz w:val="20"/>
        </w:rPr>
        <w:t>Including</w:t>
      </w:r>
      <w:r>
        <w:rPr>
          <w:color w:val="212121"/>
          <w:spacing w:val="-9"/>
          <w:sz w:val="20"/>
        </w:rPr>
        <w:t xml:space="preserve"> </w:t>
      </w:r>
      <w:r>
        <w:rPr>
          <w:color w:val="212121"/>
          <w:sz w:val="20"/>
        </w:rPr>
        <w:t>final</w:t>
      </w:r>
      <w:r>
        <w:rPr>
          <w:color w:val="212121"/>
          <w:spacing w:val="-8"/>
          <w:sz w:val="20"/>
        </w:rPr>
        <w:t xml:space="preserve"> </w:t>
      </w:r>
      <w:r>
        <w:rPr>
          <w:color w:val="212121"/>
          <w:sz w:val="20"/>
        </w:rPr>
        <w:t>contract</w:t>
      </w:r>
      <w:r>
        <w:rPr>
          <w:color w:val="212121"/>
          <w:spacing w:val="-7"/>
          <w:sz w:val="20"/>
        </w:rPr>
        <w:t xml:space="preserve"> </w:t>
      </w:r>
      <w:r>
        <w:rPr>
          <w:color w:val="212121"/>
          <w:spacing w:val="-2"/>
          <w:sz w:val="20"/>
        </w:rPr>
        <w:t>negotiations,</w:t>
      </w:r>
    </w:p>
    <w:p w14:paraId="39CB50A6" w14:textId="77777777" w:rsidR="000078EB" w:rsidRDefault="00002C1D">
      <w:pPr>
        <w:pStyle w:val="BodyText"/>
        <w:spacing w:before="1"/>
        <w:ind w:left="360" w:right="362"/>
      </w:pPr>
      <w:r>
        <w:rPr>
          <w:color w:val="212121"/>
        </w:rPr>
        <w:t>In respect</w:t>
      </w:r>
      <w:r>
        <w:rPr>
          <w:color w:val="212121"/>
          <w:spacing w:val="-1"/>
        </w:rPr>
        <w:t xml:space="preserve"> </w:t>
      </w:r>
      <w:r>
        <w:rPr>
          <w:color w:val="212121"/>
        </w:rPr>
        <w:t>of this RFP or procurement process, or any other</w:t>
      </w:r>
      <w:r>
        <w:rPr>
          <w:color w:val="212121"/>
          <w:spacing w:val="-1"/>
        </w:rPr>
        <w:t xml:space="preserve"> </w:t>
      </w:r>
      <w:r>
        <w:rPr>
          <w:color w:val="212121"/>
        </w:rPr>
        <w:t>procurement process being conducted</w:t>
      </w:r>
      <w:r>
        <w:rPr>
          <w:color w:val="212121"/>
          <w:spacing w:val="-1"/>
        </w:rPr>
        <w:t xml:space="preserve"> </w:t>
      </w:r>
      <w:r>
        <w:rPr>
          <w:color w:val="212121"/>
        </w:rPr>
        <w:t>by DRC in respect of</w:t>
      </w:r>
      <w:r>
        <w:rPr>
          <w:color w:val="212121"/>
          <w:spacing w:val="-2"/>
        </w:rPr>
        <w:t xml:space="preserve"> </w:t>
      </w:r>
      <w:r>
        <w:rPr>
          <w:color w:val="212121"/>
        </w:rPr>
        <w:t>any of its requirements.</w:t>
      </w:r>
    </w:p>
    <w:p w14:paraId="47E1BAC9" w14:textId="77777777" w:rsidR="000078EB" w:rsidRDefault="00002C1D">
      <w:pPr>
        <w:pStyle w:val="BodyText"/>
        <w:spacing w:before="244"/>
        <w:ind w:left="360" w:right="355"/>
        <w:jc w:val="both"/>
      </w:pPr>
      <w:r>
        <w:rPr>
          <w:color w:val="212121"/>
        </w:rPr>
        <w:t>For the purpose of this clause, collusive bidding, other anti-competitive conduct, or any other similar conduct may include, among other things, the disclosure to, exchange or clarification with, any other Bidder, person or entity, of information (in any</w:t>
      </w:r>
      <w:r>
        <w:rPr>
          <w:color w:val="212121"/>
          <w:spacing w:val="-8"/>
        </w:rPr>
        <w:t xml:space="preserve"> </w:t>
      </w:r>
      <w:r>
        <w:rPr>
          <w:color w:val="212121"/>
        </w:rPr>
        <w:t>form),</w:t>
      </w:r>
      <w:r>
        <w:rPr>
          <w:color w:val="212121"/>
          <w:spacing w:val="-9"/>
        </w:rPr>
        <w:t xml:space="preserve"> </w:t>
      </w:r>
      <w:r>
        <w:rPr>
          <w:color w:val="212121"/>
        </w:rPr>
        <w:t>whether</w:t>
      </w:r>
      <w:r>
        <w:rPr>
          <w:color w:val="212121"/>
          <w:spacing w:val="-9"/>
        </w:rPr>
        <w:t xml:space="preserve"> </w:t>
      </w:r>
      <w:r>
        <w:rPr>
          <w:color w:val="212121"/>
        </w:rPr>
        <w:t>or</w:t>
      </w:r>
      <w:r>
        <w:rPr>
          <w:color w:val="212121"/>
          <w:spacing w:val="-9"/>
        </w:rPr>
        <w:t xml:space="preserve"> </w:t>
      </w:r>
      <w:r>
        <w:rPr>
          <w:color w:val="212121"/>
        </w:rPr>
        <w:t>not</w:t>
      </w:r>
      <w:r>
        <w:rPr>
          <w:color w:val="212121"/>
          <w:spacing w:val="-7"/>
        </w:rPr>
        <w:t xml:space="preserve"> </w:t>
      </w:r>
      <w:r>
        <w:rPr>
          <w:color w:val="212121"/>
        </w:rPr>
        <w:t>such</w:t>
      </w:r>
      <w:r>
        <w:rPr>
          <w:color w:val="212121"/>
          <w:spacing w:val="-9"/>
        </w:rPr>
        <w:t xml:space="preserve"> </w:t>
      </w:r>
      <w:r>
        <w:rPr>
          <w:color w:val="212121"/>
        </w:rPr>
        <w:t>information</w:t>
      </w:r>
      <w:r>
        <w:rPr>
          <w:color w:val="212121"/>
          <w:spacing w:val="-8"/>
        </w:rPr>
        <w:t xml:space="preserve"> </w:t>
      </w:r>
      <w:r>
        <w:rPr>
          <w:color w:val="212121"/>
        </w:rPr>
        <w:t>is</w:t>
      </w:r>
      <w:r>
        <w:rPr>
          <w:color w:val="212121"/>
          <w:spacing w:val="-8"/>
        </w:rPr>
        <w:t xml:space="preserve"> </w:t>
      </w:r>
      <w:r>
        <w:rPr>
          <w:color w:val="212121"/>
        </w:rPr>
        <w:t>commercial</w:t>
      </w:r>
      <w:r>
        <w:rPr>
          <w:color w:val="212121"/>
          <w:spacing w:val="-9"/>
        </w:rPr>
        <w:t xml:space="preserve"> </w:t>
      </w:r>
      <w:r>
        <w:rPr>
          <w:color w:val="212121"/>
        </w:rPr>
        <w:t>information</w:t>
      </w:r>
      <w:r>
        <w:rPr>
          <w:color w:val="212121"/>
          <w:spacing w:val="-8"/>
        </w:rPr>
        <w:t xml:space="preserve"> </w:t>
      </w:r>
      <w:r>
        <w:rPr>
          <w:color w:val="212121"/>
        </w:rPr>
        <w:t>confidential</w:t>
      </w:r>
      <w:r>
        <w:rPr>
          <w:color w:val="212121"/>
          <w:spacing w:val="-9"/>
        </w:rPr>
        <w:t xml:space="preserve"> </w:t>
      </w:r>
      <w:r>
        <w:rPr>
          <w:color w:val="212121"/>
        </w:rPr>
        <w:t>to</w:t>
      </w:r>
      <w:r>
        <w:rPr>
          <w:color w:val="212121"/>
          <w:spacing w:val="-9"/>
        </w:rPr>
        <w:t xml:space="preserve"> </w:t>
      </w:r>
      <w:r>
        <w:rPr>
          <w:color w:val="212121"/>
        </w:rPr>
        <w:t>DRC,</w:t>
      </w:r>
      <w:r>
        <w:rPr>
          <w:color w:val="212121"/>
          <w:spacing w:val="-9"/>
        </w:rPr>
        <w:t xml:space="preserve"> </w:t>
      </w:r>
      <w:r>
        <w:rPr>
          <w:color w:val="212121"/>
        </w:rPr>
        <w:t>any</w:t>
      </w:r>
      <w:r>
        <w:rPr>
          <w:color w:val="212121"/>
          <w:spacing w:val="-8"/>
        </w:rPr>
        <w:t xml:space="preserve"> </w:t>
      </w:r>
      <w:r>
        <w:rPr>
          <w:color w:val="212121"/>
        </w:rPr>
        <w:t>other</w:t>
      </w:r>
      <w:r>
        <w:rPr>
          <w:color w:val="212121"/>
          <w:spacing w:val="-9"/>
        </w:rPr>
        <w:t xml:space="preserve"> </w:t>
      </w:r>
      <w:r>
        <w:rPr>
          <w:color w:val="212121"/>
        </w:rPr>
        <w:t>Bidder,</w:t>
      </w:r>
      <w:r>
        <w:rPr>
          <w:color w:val="212121"/>
          <w:spacing w:val="-9"/>
        </w:rPr>
        <w:t xml:space="preserve"> </w:t>
      </w:r>
      <w:r>
        <w:rPr>
          <w:color w:val="212121"/>
        </w:rPr>
        <w:t>person</w:t>
      </w:r>
      <w:r>
        <w:rPr>
          <w:color w:val="212121"/>
          <w:spacing w:val="-9"/>
        </w:rPr>
        <w:t xml:space="preserve"> </w:t>
      </w:r>
      <w:r>
        <w:rPr>
          <w:color w:val="212121"/>
        </w:rPr>
        <w:t>or</w:t>
      </w:r>
      <w:r>
        <w:rPr>
          <w:color w:val="212121"/>
          <w:spacing w:val="-8"/>
        </w:rPr>
        <w:t xml:space="preserve"> </w:t>
      </w:r>
      <w:r>
        <w:rPr>
          <w:color w:val="212121"/>
        </w:rPr>
        <w:t>entity in</w:t>
      </w:r>
      <w:r>
        <w:rPr>
          <w:color w:val="212121"/>
          <w:spacing w:val="-9"/>
        </w:rPr>
        <w:t xml:space="preserve"> </w:t>
      </w:r>
      <w:r>
        <w:rPr>
          <w:color w:val="212121"/>
        </w:rPr>
        <w:t>order</w:t>
      </w:r>
      <w:r>
        <w:rPr>
          <w:color w:val="212121"/>
          <w:spacing w:val="-9"/>
        </w:rPr>
        <w:t xml:space="preserve"> </w:t>
      </w:r>
      <w:r>
        <w:rPr>
          <w:color w:val="212121"/>
        </w:rPr>
        <w:t>to</w:t>
      </w:r>
      <w:r>
        <w:rPr>
          <w:color w:val="212121"/>
          <w:spacing w:val="-9"/>
        </w:rPr>
        <w:t xml:space="preserve"> </w:t>
      </w:r>
      <w:r>
        <w:rPr>
          <w:color w:val="212121"/>
        </w:rPr>
        <w:t>alter</w:t>
      </w:r>
      <w:r>
        <w:rPr>
          <w:color w:val="212121"/>
          <w:spacing w:val="-9"/>
        </w:rPr>
        <w:t xml:space="preserve"> </w:t>
      </w:r>
      <w:r>
        <w:rPr>
          <w:color w:val="212121"/>
        </w:rPr>
        <w:t>the</w:t>
      </w:r>
      <w:r>
        <w:rPr>
          <w:color w:val="212121"/>
          <w:spacing w:val="-10"/>
        </w:rPr>
        <w:t xml:space="preserve"> </w:t>
      </w:r>
      <w:r>
        <w:rPr>
          <w:color w:val="212121"/>
        </w:rPr>
        <w:t>results</w:t>
      </w:r>
      <w:r>
        <w:rPr>
          <w:color w:val="212121"/>
          <w:spacing w:val="-10"/>
        </w:rPr>
        <w:t xml:space="preserve"> </w:t>
      </w:r>
      <w:r>
        <w:rPr>
          <w:color w:val="212121"/>
        </w:rPr>
        <w:t>of</w:t>
      </w:r>
      <w:r>
        <w:rPr>
          <w:color w:val="212121"/>
          <w:spacing w:val="-8"/>
        </w:rPr>
        <w:t xml:space="preserve"> </w:t>
      </w:r>
      <w:r>
        <w:rPr>
          <w:color w:val="212121"/>
        </w:rPr>
        <w:t>a</w:t>
      </w:r>
      <w:r>
        <w:rPr>
          <w:color w:val="212121"/>
          <w:spacing w:val="-9"/>
        </w:rPr>
        <w:t xml:space="preserve"> </w:t>
      </w:r>
      <w:r>
        <w:rPr>
          <w:color w:val="212121"/>
        </w:rPr>
        <w:t>solicitation</w:t>
      </w:r>
      <w:r>
        <w:rPr>
          <w:color w:val="212121"/>
          <w:spacing w:val="-9"/>
        </w:rPr>
        <w:t xml:space="preserve"> </w:t>
      </w:r>
      <w:r>
        <w:rPr>
          <w:color w:val="212121"/>
        </w:rPr>
        <w:t>exercise</w:t>
      </w:r>
      <w:r>
        <w:rPr>
          <w:color w:val="212121"/>
          <w:spacing w:val="-10"/>
        </w:rPr>
        <w:t xml:space="preserve"> </w:t>
      </w:r>
      <w:r>
        <w:rPr>
          <w:color w:val="212121"/>
        </w:rPr>
        <w:t>in</w:t>
      </w:r>
      <w:r>
        <w:rPr>
          <w:color w:val="212121"/>
          <w:spacing w:val="-9"/>
        </w:rPr>
        <w:t xml:space="preserve"> </w:t>
      </w:r>
      <w:r>
        <w:rPr>
          <w:color w:val="212121"/>
        </w:rPr>
        <w:t>such</w:t>
      </w:r>
      <w:r>
        <w:rPr>
          <w:color w:val="212121"/>
          <w:spacing w:val="-9"/>
        </w:rPr>
        <w:t xml:space="preserve"> </w:t>
      </w:r>
      <w:r>
        <w:rPr>
          <w:color w:val="212121"/>
        </w:rPr>
        <w:t>a</w:t>
      </w:r>
      <w:r>
        <w:rPr>
          <w:color w:val="212121"/>
          <w:spacing w:val="-9"/>
        </w:rPr>
        <w:t xml:space="preserve"> </w:t>
      </w:r>
      <w:r>
        <w:rPr>
          <w:color w:val="212121"/>
        </w:rPr>
        <w:t>way</w:t>
      </w:r>
      <w:r>
        <w:rPr>
          <w:color w:val="212121"/>
          <w:spacing w:val="-8"/>
        </w:rPr>
        <w:t xml:space="preserve"> </w:t>
      </w:r>
      <w:r>
        <w:rPr>
          <w:color w:val="212121"/>
        </w:rPr>
        <w:t>that</w:t>
      </w:r>
      <w:r>
        <w:rPr>
          <w:color w:val="212121"/>
          <w:spacing w:val="-8"/>
        </w:rPr>
        <w:t xml:space="preserve"> </w:t>
      </w:r>
      <w:r>
        <w:rPr>
          <w:color w:val="212121"/>
        </w:rPr>
        <w:t>would</w:t>
      </w:r>
      <w:r>
        <w:rPr>
          <w:color w:val="212121"/>
          <w:spacing w:val="-9"/>
        </w:rPr>
        <w:t xml:space="preserve"> </w:t>
      </w:r>
      <w:r>
        <w:rPr>
          <w:color w:val="212121"/>
        </w:rPr>
        <w:t>lead</w:t>
      </w:r>
      <w:r>
        <w:rPr>
          <w:color w:val="212121"/>
          <w:spacing w:val="-8"/>
        </w:rPr>
        <w:t xml:space="preserve"> </w:t>
      </w:r>
      <w:r>
        <w:rPr>
          <w:color w:val="212121"/>
        </w:rPr>
        <w:t>to</w:t>
      </w:r>
      <w:r>
        <w:rPr>
          <w:color w:val="212121"/>
          <w:spacing w:val="-9"/>
        </w:rPr>
        <w:t xml:space="preserve"> </w:t>
      </w:r>
      <w:r>
        <w:rPr>
          <w:color w:val="212121"/>
        </w:rPr>
        <w:t>an</w:t>
      </w:r>
      <w:r>
        <w:rPr>
          <w:color w:val="212121"/>
          <w:spacing w:val="-8"/>
        </w:rPr>
        <w:t xml:space="preserve"> </w:t>
      </w:r>
      <w:r>
        <w:rPr>
          <w:color w:val="212121"/>
        </w:rPr>
        <w:t>outcome</w:t>
      </w:r>
      <w:r>
        <w:rPr>
          <w:color w:val="212121"/>
          <w:spacing w:val="-10"/>
        </w:rPr>
        <w:t xml:space="preserve"> </w:t>
      </w:r>
      <w:r>
        <w:rPr>
          <w:color w:val="212121"/>
        </w:rPr>
        <w:t>other</w:t>
      </w:r>
      <w:r>
        <w:rPr>
          <w:color w:val="212121"/>
          <w:spacing w:val="-9"/>
        </w:rPr>
        <w:t xml:space="preserve"> </w:t>
      </w:r>
      <w:r>
        <w:rPr>
          <w:color w:val="212121"/>
        </w:rPr>
        <w:t>than</w:t>
      </w:r>
      <w:r>
        <w:rPr>
          <w:color w:val="212121"/>
          <w:spacing w:val="-8"/>
        </w:rPr>
        <w:t xml:space="preserve"> </w:t>
      </w:r>
      <w:r>
        <w:rPr>
          <w:color w:val="212121"/>
        </w:rPr>
        <w:t>that</w:t>
      </w:r>
      <w:r>
        <w:rPr>
          <w:color w:val="212121"/>
          <w:spacing w:val="-8"/>
        </w:rPr>
        <w:t xml:space="preserve"> </w:t>
      </w:r>
      <w:r>
        <w:rPr>
          <w:color w:val="212121"/>
        </w:rPr>
        <w:t>which</w:t>
      </w:r>
      <w:r>
        <w:rPr>
          <w:color w:val="212121"/>
          <w:spacing w:val="-9"/>
        </w:rPr>
        <w:t xml:space="preserve"> </w:t>
      </w:r>
      <w:r>
        <w:rPr>
          <w:color w:val="212121"/>
        </w:rPr>
        <w:t>would have been obtained through a competitive process.</w:t>
      </w:r>
    </w:p>
    <w:p w14:paraId="39C779A0" w14:textId="77777777" w:rsidR="000078EB" w:rsidRDefault="00002C1D">
      <w:pPr>
        <w:pStyle w:val="Heading1"/>
        <w:numPr>
          <w:ilvl w:val="0"/>
          <w:numId w:val="11"/>
        </w:numPr>
        <w:tabs>
          <w:tab w:val="left" w:pos="1080"/>
        </w:tabs>
        <w:spacing w:before="244"/>
      </w:pPr>
      <w:r>
        <w:rPr>
          <w:spacing w:val="-2"/>
        </w:rPr>
        <w:t>IMPROPER</w:t>
      </w:r>
      <w:r>
        <w:rPr>
          <w:spacing w:val="3"/>
        </w:rPr>
        <w:t xml:space="preserve"> </w:t>
      </w:r>
      <w:r>
        <w:rPr>
          <w:spacing w:val="-2"/>
        </w:rPr>
        <w:t>ASSISTANCE</w:t>
      </w:r>
    </w:p>
    <w:p w14:paraId="3491C957" w14:textId="77777777" w:rsidR="000078EB" w:rsidRDefault="00002C1D">
      <w:pPr>
        <w:pStyle w:val="BodyText"/>
        <w:ind w:left="360"/>
        <w:jc w:val="both"/>
      </w:pPr>
      <w:r>
        <w:rPr>
          <w:color w:val="212121"/>
        </w:rPr>
        <w:t>Bids</w:t>
      </w:r>
      <w:r>
        <w:rPr>
          <w:color w:val="212121"/>
          <w:spacing w:val="-5"/>
        </w:rPr>
        <w:t xml:space="preserve"> </w:t>
      </w:r>
      <w:r>
        <w:rPr>
          <w:color w:val="212121"/>
        </w:rPr>
        <w:t>that,</w:t>
      </w:r>
      <w:r>
        <w:rPr>
          <w:color w:val="212121"/>
          <w:spacing w:val="-4"/>
        </w:rPr>
        <w:t xml:space="preserve"> </w:t>
      </w:r>
      <w:r>
        <w:rPr>
          <w:color w:val="212121"/>
        </w:rPr>
        <w:t>in</w:t>
      </w:r>
      <w:r>
        <w:rPr>
          <w:color w:val="212121"/>
          <w:spacing w:val="-4"/>
        </w:rPr>
        <w:t xml:space="preserve"> </w:t>
      </w:r>
      <w:r>
        <w:rPr>
          <w:color w:val="212121"/>
        </w:rPr>
        <w:t>the</w:t>
      </w:r>
      <w:r>
        <w:rPr>
          <w:color w:val="212121"/>
          <w:spacing w:val="-5"/>
        </w:rPr>
        <w:t xml:space="preserve"> </w:t>
      </w:r>
      <w:r>
        <w:rPr>
          <w:color w:val="212121"/>
        </w:rPr>
        <w:t>sole</w:t>
      </w:r>
      <w:r>
        <w:rPr>
          <w:color w:val="212121"/>
          <w:spacing w:val="-5"/>
        </w:rPr>
        <w:t xml:space="preserve"> </w:t>
      </w:r>
      <w:r>
        <w:rPr>
          <w:color w:val="212121"/>
        </w:rPr>
        <w:t>opinion</w:t>
      </w:r>
      <w:r>
        <w:rPr>
          <w:color w:val="212121"/>
          <w:spacing w:val="-4"/>
        </w:rPr>
        <w:t xml:space="preserve"> </w:t>
      </w:r>
      <w:r>
        <w:rPr>
          <w:color w:val="212121"/>
        </w:rPr>
        <w:t>of</w:t>
      </w:r>
      <w:r>
        <w:rPr>
          <w:color w:val="212121"/>
          <w:spacing w:val="-6"/>
        </w:rPr>
        <w:t xml:space="preserve"> </w:t>
      </w:r>
      <w:r>
        <w:rPr>
          <w:color w:val="212121"/>
        </w:rPr>
        <w:t>DRC,</w:t>
      </w:r>
      <w:r>
        <w:rPr>
          <w:color w:val="212121"/>
          <w:spacing w:val="-3"/>
        </w:rPr>
        <w:t xml:space="preserve"> </w:t>
      </w:r>
      <w:r>
        <w:rPr>
          <w:color w:val="212121"/>
        </w:rPr>
        <w:t>have</w:t>
      </w:r>
      <w:r>
        <w:rPr>
          <w:color w:val="212121"/>
          <w:spacing w:val="-5"/>
        </w:rPr>
        <w:t xml:space="preserve"> </w:t>
      </w:r>
      <w:r>
        <w:rPr>
          <w:color w:val="212121"/>
        </w:rPr>
        <w:t>been</w:t>
      </w:r>
      <w:r>
        <w:rPr>
          <w:color w:val="212121"/>
          <w:spacing w:val="-4"/>
        </w:rPr>
        <w:t xml:space="preserve"> </w:t>
      </w:r>
      <w:r>
        <w:rPr>
          <w:color w:val="212121"/>
          <w:spacing w:val="-2"/>
        </w:rPr>
        <w:t>compiled:</w:t>
      </w:r>
    </w:p>
    <w:p w14:paraId="57E5DCC1" w14:textId="77777777" w:rsidR="000078EB" w:rsidRDefault="00002C1D">
      <w:pPr>
        <w:pStyle w:val="ListParagraph"/>
        <w:numPr>
          <w:ilvl w:val="0"/>
          <w:numId w:val="4"/>
        </w:numPr>
        <w:tabs>
          <w:tab w:val="left" w:pos="1078"/>
          <w:tab w:val="left" w:pos="1080"/>
        </w:tabs>
        <w:spacing w:before="1"/>
        <w:ind w:right="362"/>
        <w:jc w:val="both"/>
        <w:rPr>
          <w:sz w:val="20"/>
        </w:rPr>
      </w:pPr>
      <w:r>
        <w:rPr>
          <w:color w:val="212121"/>
          <w:sz w:val="20"/>
        </w:rPr>
        <w:t>With the assistance of current or former employees of DRC, or current or former contractors of DRC in violation of confidentially obligations or by using information not otherwise available to the public or which would provide a non-competitive benefit,</w:t>
      </w:r>
    </w:p>
    <w:p w14:paraId="2852C343" w14:textId="77777777" w:rsidR="000078EB" w:rsidRDefault="00002C1D">
      <w:pPr>
        <w:pStyle w:val="ListParagraph"/>
        <w:numPr>
          <w:ilvl w:val="0"/>
          <w:numId w:val="4"/>
        </w:numPr>
        <w:tabs>
          <w:tab w:val="left" w:pos="1078"/>
          <w:tab w:val="left" w:pos="1080"/>
        </w:tabs>
        <w:ind w:right="366"/>
        <w:jc w:val="both"/>
        <w:rPr>
          <w:sz w:val="20"/>
        </w:rPr>
      </w:pPr>
      <w:r>
        <w:rPr>
          <w:color w:val="212121"/>
          <w:sz w:val="20"/>
        </w:rPr>
        <w:t>With</w:t>
      </w:r>
      <w:r>
        <w:rPr>
          <w:color w:val="212121"/>
          <w:spacing w:val="-2"/>
          <w:sz w:val="20"/>
        </w:rPr>
        <w:t xml:space="preserve"> </w:t>
      </w:r>
      <w:r>
        <w:rPr>
          <w:color w:val="212121"/>
          <w:sz w:val="20"/>
        </w:rPr>
        <w:t>the</w:t>
      </w:r>
      <w:r>
        <w:rPr>
          <w:color w:val="212121"/>
          <w:spacing w:val="-4"/>
          <w:sz w:val="20"/>
        </w:rPr>
        <w:t xml:space="preserve"> </w:t>
      </w:r>
      <w:r>
        <w:rPr>
          <w:color w:val="212121"/>
          <w:sz w:val="20"/>
        </w:rPr>
        <w:t>utilization</w:t>
      </w:r>
      <w:r>
        <w:rPr>
          <w:color w:val="212121"/>
          <w:spacing w:val="-5"/>
          <w:sz w:val="20"/>
        </w:rPr>
        <w:t xml:space="preserve"> </w:t>
      </w:r>
      <w:r>
        <w:rPr>
          <w:color w:val="212121"/>
          <w:sz w:val="20"/>
        </w:rPr>
        <w:t>of</w:t>
      </w:r>
      <w:r>
        <w:rPr>
          <w:color w:val="212121"/>
          <w:spacing w:val="-5"/>
          <w:sz w:val="20"/>
        </w:rPr>
        <w:t xml:space="preserve"> </w:t>
      </w:r>
      <w:r>
        <w:rPr>
          <w:color w:val="212121"/>
          <w:sz w:val="20"/>
        </w:rPr>
        <w:t>confidential</w:t>
      </w:r>
      <w:r>
        <w:rPr>
          <w:color w:val="212121"/>
          <w:spacing w:val="-4"/>
          <w:sz w:val="20"/>
        </w:rPr>
        <w:t xml:space="preserve"> </w:t>
      </w:r>
      <w:r>
        <w:rPr>
          <w:color w:val="212121"/>
          <w:sz w:val="20"/>
        </w:rPr>
        <w:t>and/or</w:t>
      </w:r>
      <w:r>
        <w:rPr>
          <w:color w:val="212121"/>
          <w:spacing w:val="-5"/>
          <w:sz w:val="20"/>
        </w:rPr>
        <w:t xml:space="preserve"> </w:t>
      </w:r>
      <w:r>
        <w:rPr>
          <w:color w:val="212121"/>
          <w:sz w:val="20"/>
        </w:rPr>
        <w:t>internal</w:t>
      </w:r>
      <w:r>
        <w:rPr>
          <w:color w:val="212121"/>
          <w:spacing w:val="-3"/>
          <w:sz w:val="20"/>
        </w:rPr>
        <w:t xml:space="preserve"> </w:t>
      </w:r>
      <w:r>
        <w:rPr>
          <w:color w:val="212121"/>
          <w:sz w:val="20"/>
        </w:rPr>
        <w:t>DRC</w:t>
      </w:r>
      <w:r>
        <w:rPr>
          <w:color w:val="212121"/>
          <w:spacing w:val="-5"/>
          <w:sz w:val="20"/>
        </w:rPr>
        <w:t xml:space="preserve"> </w:t>
      </w:r>
      <w:r>
        <w:rPr>
          <w:color w:val="212121"/>
          <w:sz w:val="20"/>
        </w:rPr>
        <w:t>information</w:t>
      </w:r>
      <w:r>
        <w:rPr>
          <w:color w:val="212121"/>
          <w:spacing w:val="-3"/>
          <w:sz w:val="20"/>
        </w:rPr>
        <w:t xml:space="preserve"> </w:t>
      </w:r>
      <w:r>
        <w:rPr>
          <w:color w:val="212121"/>
          <w:sz w:val="20"/>
        </w:rPr>
        <w:t>not</w:t>
      </w:r>
      <w:r>
        <w:rPr>
          <w:color w:val="212121"/>
          <w:spacing w:val="-3"/>
          <w:sz w:val="20"/>
        </w:rPr>
        <w:t xml:space="preserve"> </w:t>
      </w:r>
      <w:r>
        <w:rPr>
          <w:color w:val="212121"/>
          <w:sz w:val="20"/>
        </w:rPr>
        <w:t>made</w:t>
      </w:r>
      <w:r>
        <w:rPr>
          <w:color w:val="212121"/>
          <w:spacing w:val="-4"/>
          <w:sz w:val="20"/>
        </w:rPr>
        <w:t xml:space="preserve"> </w:t>
      </w:r>
      <w:r>
        <w:rPr>
          <w:color w:val="212121"/>
          <w:sz w:val="20"/>
        </w:rPr>
        <w:t>available</w:t>
      </w:r>
      <w:r>
        <w:rPr>
          <w:color w:val="212121"/>
          <w:spacing w:val="-5"/>
          <w:sz w:val="20"/>
        </w:rPr>
        <w:t xml:space="preserve"> </w:t>
      </w:r>
      <w:r>
        <w:rPr>
          <w:color w:val="212121"/>
          <w:sz w:val="20"/>
        </w:rPr>
        <w:t>to</w:t>
      </w:r>
      <w:r>
        <w:rPr>
          <w:color w:val="212121"/>
          <w:spacing w:val="-5"/>
          <w:sz w:val="20"/>
        </w:rPr>
        <w:t xml:space="preserve"> </w:t>
      </w:r>
      <w:r>
        <w:rPr>
          <w:color w:val="212121"/>
          <w:sz w:val="20"/>
        </w:rPr>
        <w:t>the</w:t>
      </w:r>
      <w:r>
        <w:rPr>
          <w:color w:val="212121"/>
          <w:spacing w:val="-4"/>
          <w:sz w:val="20"/>
        </w:rPr>
        <w:t xml:space="preserve"> </w:t>
      </w:r>
      <w:r>
        <w:rPr>
          <w:color w:val="212121"/>
          <w:sz w:val="20"/>
        </w:rPr>
        <w:t>public</w:t>
      </w:r>
      <w:r>
        <w:rPr>
          <w:color w:val="212121"/>
          <w:spacing w:val="-4"/>
          <w:sz w:val="20"/>
        </w:rPr>
        <w:t xml:space="preserve"> </w:t>
      </w:r>
      <w:r>
        <w:rPr>
          <w:color w:val="212121"/>
          <w:sz w:val="20"/>
        </w:rPr>
        <w:t>or</w:t>
      </w:r>
      <w:r>
        <w:rPr>
          <w:color w:val="212121"/>
          <w:spacing w:val="-6"/>
          <w:sz w:val="20"/>
        </w:rPr>
        <w:t xml:space="preserve"> </w:t>
      </w:r>
      <w:r>
        <w:rPr>
          <w:color w:val="212121"/>
          <w:sz w:val="20"/>
        </w:rPr>
        <w:t>to</w:t>
      </w:r>
      <w:r>
        <w:rPr>
          <w:color w:val="212121"/>
          <w:spacing w:val="-5"/>
          <w:sz w:val="20"/>
        </w:rPr>
        <w:t xml:space="preserve"> </w:t>
      </w:r>
      <w:r>
        <w:rPr>
          <w:color w:val="212121"/>
          <w:sz w:val="20"/>
        </w:rPr>
        <w:t>the</w:t>
      </w:r>
      <w:r>
        <w:rPr>
          <w:color w:val="212121"/>
          <w:spacing w:val="-4"/>
          <w:sz w:val="20"/>
        </w:rPr>
        <w:t xml:space="preserve"> </w:t>
      </w:r>
      <w:r>
        <w:rPr>
          <w:color w:val="212121"/>
          <w:sz w:val="20"/>
        </w:rPr>
        <w:t xml:space="preserve">other </w:t>
      </w:r>
      <w:r>
        <w:rPr>
          <w:color w:val="212121"/>
          <w:spacing w:val="-2"/>
          <w:sz w:val="20"/>
        </w:rPr>
        <w:t>Bidders,</w:t>
      </w:r>
    </w:p>
    <w:p w14:paraId="0A19B171" w14:textId="77777777" w:rsidR="000078EB" w:rsidRDefault="00002C1D">
      <w:pPr>
        <w:pStyle w:val="ListParagraph"/>
        <w:numPr>
          <w:ilvl w:val="0"/>
          <w:numId w:val="4"/>
        </w:numPr>
        <w:tabs>
          <w:tab w:val="left" w:pos="1078"/>
          <w:tab w:val="left" w:pos="1080"/>
        </w:tabs>
        <w:ind w:right="356"/>
        <w:jc w:val="both"/>
        <w:rPr>
          <w:sz w:val="20"/>
        </w:rPr>
      </w:pPr>
      <w:r>
        <w:rPr>
          <w:color w:val="212121"/>
          <w:sz w:val="20"/>
        </w:rPr>
        <w:t>In</w:t>
      </w:r>
      <w:r>
        <w:rPr>
          <w:color w:val="212121"/>
          <w:spacing w:val="-7"/>
          <w:sz w:val="20"/>
        </w:rPr>
        <w:t xml:space="preserve"> </w:t>
      </w:r>
      <w:r>
        <w:rPr>
          <w:color w:val="212121"/>
          <w:sz w:val="20"/>
        </w:rPr>
        <w:t>breach</w:t>
      </w:r>
      <w:r>
        <w:rPr>
          <w:color w:val="212121"/>
          <w:spacing w:val="-7"/>
          <w:sz w:val="20"/>
        </w:rPr>
        <w:t xml:space="preserve"> </w:t>
      </w:r>
      <w:r>
        <w:rPr>
          <w:color w:val="212121"/>
          <w:sz w:val="20"/>
        </w:rPr>
        <w:t>of</w:t>
      </w:r>
      <w:r>
        <w:rPr>
          <w:color w:val="212121"/>
          <w:spacing w:val="-9"/>
          <w:sz w:val="20"/>
        </w:rPr>
        <w:t xml:space="preserve"> </w:t>
      </w:r>
      <w:r>
        <w:rPr>
          <w:color w:val="212121"/>
          <w:sz w:val="20"/>
        </w:rPr>
        <w:t>an</w:t>
      </w:r>
      <w:r>
        <w:rPr>
          <w:color w:val="212121"/>
          <w:spacing w:val="-7"/>
          <w:sz w:val="20"/>
        </w:rPr>
        <w:t xml:space="preserve"> </w:t>
      </w:r>
      <w:r>
        <w:rPr>
          <w:color w:val="212121"/>
          <w:sz w:val="20"/>
        </w:rPr>
        <w:t>obligation</w:t>
      </w:r>
      <w:r>
        <w:rPr>
          <w:color w:val="212121"/>
          <w:spacing w:val="-7"/>
          <w:sz w:val="20"/>
        </w:rPr>
        <w:t xml:space="preserve"> </w:t>
      </w:r>
      <w:r>
        <w:rPr>
          <w:color w:val="212121"/>
          <w:sz w:val="20"/>
        </w:rPr>
        <w:t>of</w:t>
      </w:r>
      <w:r>
        <w:rPr>
          <w:color w:val="212121"/>
          <w:spacing w:val="-9"/>
          <w:sz w:val="20"/>
        </w:rPr>
        <w:t xml:space="preserve"> </w:t>
      </w:r>
      <w:r>
        <w:rPr>
          <w:color w:val="212121"/>
          <w:sz w:val="20"/>
        </w:rPr>
        <w:t>confidentially</w:t>
      </w:r>
      <w:r>
        <w:rPr>
          <w:color w:val="212121"/>
          <w:spacing w:val="-7"/>
          <w:sz w:val="20"/>
        </w:rPr>
        <w:t xml:space="preserve"> </w:t>
      </w:r>
      <w:r>
        <w:rPr>
          <w:color w:val="212121"/>
          <w:sz w:val="20"/>
        </w:rPr>
        <w:t>to</w:t>
      </w:r>
      <w:r>
        <w:rPr>
          <w:color w:val="212121"/>
          <w:spacing w:val="-7"/>
          <w:sz w:val="20"/>
        </w:rPr>
        <w:t xml:space="preserve"> </w:t>
      </w:r>
      <w:r>
        <w:rPr>
          <w:color w:val="212121"/>
          <w:sz w:val="20"/>
        </w:rPr>
        <w:t>DRC,</w:t>
      </w:r>
      <w:r>
        <w:rPr>
          <w:color w:val="212121"/>
          <w:spacing w:val="-7"/>
          <w:sz w:val="20"/>
        </w:rPr>
        <w:t xml:space="preserve"> </w:t>
      </w:r>
      <w:r>
        <w:rPr>
          <w:color w:val="212121"/>
          <w:sz w:val="20"/>
        </w:rPr>
        <w:t>or</w:t>
      </w:r>
      <w:r>
        <w:rPr>
          <w:color w:val="212121"/>
          <w:spacing w:val="-2"/>
          <w:sz w:val="20"/>
        </w:rPr>
        <w:t xml:space="preserve"> </w:t>
      </w:r>
      <w:r>
        <w:rPr>
          <w:color w:val="212121"/>
          <w:sz w:val="20"/>
        </w:rPr>
        <w:t>contrary</w:t>
      </w:r>
      <w:r>
        <w:rPr>
          <w:color w:val="212121"/>
          <w:spacing w:val="-7"/>
          <w:sz w:val="20"/>
        </w:rPr>
        <w:t xml:space="preserve"> </w:t>
      </w:r>
      <w:r>
        <w:rPr>
          <w:color w:val="212121"/>
          <w:sz w:val="20"/>
        </w:rPr>
        <w:t>to</w:t>
      </w:r>
      <w:r>
        <w:rPr>
          <w:color w:val="212121"/>
          <w:spacing w:val="-7"/>
          <w:sz w:val="20"/>
        </w:rPr>
        <w:t xml:space="preserve"> </w:t>
      </w:r>
      <w:r>
        <w:rPr>
          <w:color w:val="212121"/>
          <w:sz w:val="20"/>
        </w:rPr>
        <w:t>these</w:t>
      </w:r>
      <w:r>
        <w:rPr>
          <w:color w:val="212121"/>
          <w:spacing w:val="-9"/>
          <w:sz w:val="20"/>
        </w:rPr>
        <w:t xml:space="preserve"> </w:t>
      </w:r>
      <w:r>
        <w:rPr>
          <w:color w:val="212121"/>
          <w:sz w:val="20"/>
        </w:rPr>
        <w:t>terms</w:t>
      </w:r>
      <w:r>
        <w:rPr>
          <w:color w:val="212121"/>
          <w:spacing w:val="-9"/>
          <w:sz w:val="20"/>
        </w:rPr>
        <w:t xml:space="preserve"> </w:t>
      </w:r>
      <w:r>
        <w:rPr>
          <w:color w:val="212121"/>
          <w:sz w:val="20"/>
        </w:rPr>
        <w:t>and</w:t>
      </w:r>
      <w:r>
        <w:rPr>
          <w:color w:val="212121"/>
          <w:spacing w:val="-7"/>
          <w:sz w:val="20"/>
        </w:rPr>
        <w:t xml:space="preserve"> </w:t>
      </w:r>
      <w:r>
        <w:rPr>
          <w:color w:val="212121"/>
          <w:sz w:val="20"/>
        </w:rPr>
        <w:t>conditions</w:t>
      </w:r>
      <w:r>
        <w:rPr>
          <w:color w:val="212121"/>
          <w:spacing w:val="-9"/>
          <w:sz w:val="20"/>
        </w:rPr>
        <w:t xml:space="preserve"> </w:t>
      </w:r>
      <w:r>
        <w:rPr>
          <w:color w:val="212121"/>
          <w:sz w:val="20"/>
        </w:rPr>
        <w:t>for</w:t>
      </w:r>
      <w:r>
        <w:rPr>
          <w:color w:val="212121"/>
          <w:spacing w:val="-8"/>
          <w:sz w:val="20"/>
        </w:rPr>
        <w:t xml:space="preserve"> </w:t>
      </w:r>
      <w:r>
        <w:rPr>
          <w:color w:val="212121"/>
          <w:sz w:val="20"/>
        </w:rPr>
        <w:t>submission</w:t>
      </w:r>
      <w:r>
        <w:rPr>
          <w:color w:val="212121"/>
          <w:spacing w:val="-7"/>
          <w:sz w:val="20"/>
        </w:rPr>
        <w:t xml:space="preserve"> </w:t>
      </w:r>
      <w:r>
        <w:rPr>
          <w:color w:val="212121"/>
          <w:sz w:val="20"/>
        </w:rPr>
        <w:t>of</w:t>
      </w:r>
      <w:r>
        <w:rPr>
          <w:color w:val="212121"/>
          <w:spacing w:val="-3"/>
          <w:sz w:val="20"/>
        </w:rPr>
        <w:t xml:space="preserve"> </w:t>
      </w:r>
      <w:r>
        <w:rPr>
          <w:color w:val="212121"/>
          <w:sz w:val="20"/>
        </w:rPr>
        <w:t>a</w:t>
      </w:r>
      <w:r>
        <w:rPr>
          <w:color w:val="212121"/>
          <w:spacing w:val="-7"/>
          <w:sz w:val="20"/>
        </w:rPr>
        <w:t xml:space="preserve"> </w:t>
      </w:r>
      <w:r>
        <w:rPr>
          <w:color w:val="212121"/>
          <w:sz w:val="20"/>
        </w:rPr>
        <w:t>Bid, shall be excluded from further consideration.</w:t>
      </w:r>
    </w:p>
    <w:p w14:paraId="16B8F633" w14:textId="77777777" w:rsidR="000078EB" w:rsidRDefault="000078EB">
      <w:pPr>
        <w:pStyle w:val="BodyText"/>
      </w:pPr>
    </w:p>
    <w:p w14:paraId="50C9B434" w14:textId="77777777" w:rsidR="000078EB" w:rsidRDefault="00002C1D">
      <w:pPr>
        <w:pStyle w:val="BodyText"/>
        <w:ind w:left="360" w:right="355"/>
        <w:jc w:val="both"/>
      </w:pPr>
      <w:r>
        <w:rPr>
          <w:color w:val="212121"/>
        </w:rPr>
        <w:t xml:space="preserve">Without limiting the operation of the above clause, a Bidder shall not, in the absence of prior written approval from DRC, </w:t>
      </w:r>
      <w:r>
        <w:rPr>
          <w:color w:val="212121"/>
          <w:spacing w:val="-2"/>
        </w:rPr>
        <w:t>permit</w:t>
      </w:r>
      <w:r>
        <w:rPr>
          <w:color w:val="212121"/>
          <w:spacing w:val="-4"/>
        </w:rPr>
        <w:t xml:space="preserve"> </w:t>
      </w:r>
      <w:r>
        <w:rPr>
          <w:color w:val="212121"/>
          <w:spacing w:val="-2"/>
        </w:rPr>
        <w:t>a person to contribute to,</w:t>
      </w:r>
      <w:r>
        <w:rPr>
          <w:color w:val="212121"/>
          <w:spacing w:val="-4"/>
        </w:rPr>
        <w:t xml:space="preserve"> </w:t>
      </w:r>
      <w:r>
        <w:rPr>
          <w:color w:val="212121"/>
          <w:spacing w:val="-2"/>
        </w:rPr>
        <w:t>or</w:t>
      </w:r>
      <w:r>
        <w:rPr>
          <w:color w:val="212121"/>
          <w:spacing w:val="-4"/>
        </w:rPr>
        <w:t xml:space="preserve"> </w:t>
      </w:r>
      <w:r>
        <w:rPr>
          <w:color w:val="212121"/>
          <w:spacing w:val="-2"/>
        </w:rPr>
        <w:t>participate</w:t>
      </w:r>
      <w:r>
        <w:rPr>
          <w:color w:val="212121"/>
          <w:spacing w:val="-5"/>
        </w:rPr>
        <w:t xml:space="preserve"> </w:t>
      </w:r>
      <w:r>
        <w:rPr>
          <w:color w:val="212121"/>
          <w:spacing w:val="-2"/>
        </w:rPr>
        <w:t>in,</w:t>
      </w:r>
      <w:r>
        <w:rPr>
          <w:color w:val="212121"/>
          <w:spacing w:val="-4"/>
        </w:rPr>
        <w:t xml:space="preserve"> </w:t>
      </w:r>
      <w:r>
        <w:rPr>
          <w:color w:val="212121"/>
          <w:spacing w:val="-2"/>
        </w:rPr>
        <w:t>any process</w:t>
      </w:r>
      <w:r>
        <w:rPr>
          <w:color w:val="212121"/>
          <w:spacing w:val="-5"/>
        </w:rPr>
        <w:t xml:space="preserve"> </w:t>
      </w:r>
      <w:r>
        <w:rPr>
          <w:color w:val="212121"/>
          <w:spacing w:val="-2"/>
        </w:rPr>
        <w:t>relating</w:t>
      </w:r>
      <w:r>
        <w:rPr>
          <w:color w:val="212121"/>
          <w:spacing w:val="-4"/>
        </w:rPr>
        <w:t xml:space="preserve"> </w:t>
      </w:r>
      <w:r>
        <w:rPr>
          <w:color w:val="212121"/>
          <w:spacing w:val="-2"/>
        </w:rPr>
        <w:t>to the preparation of</w:t>
      </w:r>
      <w:r>
        <w:rPr>
          <w:color w:val="212121"/>
          <w:spacing w:val="-5"/>
        </w:rPr>
        <w:t xml:space="preserve"> </w:t>
      </w:r>
      <w:r>
        <w:rPr>
          <w:color w:val="212121"/>
          <w:spacing w:val="-2"/>
        </w:rPr>
        <w:t>a Bid</w:t>
      </w:r>
      <w:r>
        <w:rPr>
          <w:color w:val="212121"/>
          <w:spacing w:val="-4"/>
        </w:rPr>
        <w:t xml:space="preserve"> </w:t>
      </w:r>
      <w:r>
        <w:rPr>
          <w:color w:val="212121"/>
          <w:spacing w:val="-2"/>
        </w:rPr>
        <w:t>or</w:t>
      </w:r>
      <w:r>
        <w:rPr>
          <w:color w:val="212121"/>
          <w:spacing w:val="-4"/>
        </w:rPr>
        <w:t xml:space="preserve"> </w:t>
      </w:r>
      <w:r>
        <w:rPr>
          <w:color w:val="212121"/>
          <w:spacing w:val="-2"/>
        </w:rPr>
        <w:t>the procurement</w:t>
      </w:r>
      <w:r>
        <w:rPr>
          <w:color w:val="212121"/>
          <w:spacing w:val="-4"/>
        </w:rPr>
        <w:t xml:space="preserve"> </w:t>
      </w:r>
      <w:r>
        <w:rPr>
          <w:color w:val="212121"/>
          <w:spacing w:val="-2"/>
        </w:rPr>
        <w:t xml:space="preserve">process, </w:t>
      </w:r>
      <w:r>
        <w:rPr>
          <w:color w:val="212121"/>
        </w:rPr>
        <w:t>if</w:t>
      </w:r>
      <w:r>
        <w:rPr>
          <w:color w:val="212121"/>
          <w:spacing w:val="-1"/>
        </w:rPr>
        <w:t xml:space="preserve"> </w:t>
      </w:r>
      <w:r>
        <w:rPr>
          <w:color w:val="212121"/>
        </w:rPr>
        <w:t>the</w:t>
      </w:r>
      <w:r>
        <w:rPr>
          <w:color w:val="212121"/>
          <w:spacing w:val="-1"/>
        </w:rPr>
        <w:t xml:space="preserve"> </w:t>
      </w:r>
      <w:r>
        <w:rPr>
          <w:color w:val="212121"/>
        </w:rPr>
        <w:t>person has</w:t>
      </w:r>
      <w:r>
        <w:rPr>
          <w:color w:val="212121"/>
          <w:spacing w:val="-1"/>
        </w:rPr>
        <w:t xml:space="preserve"> </w:t>
      </w:r>
      <w:r>
        <w:rPr>
          <w:color w:val="212121"/>
        </w:rPr>
        <w:t>at any time</w:t>
      </w:r>
      <w:r>
        <w:rPr>
          <w:color w:val="212121"/>
          <w:spacing w:val="-1"/>
        </w:rPr>
        <w:t xml:space="preserve"> </w:t>
      </w:r>
      <w:r>
        <w:rPr>
          <w:color w:val="212121"/>
        </w:rPr>
        <w:t>during the</w:t>
      </w:r>
      <w:r>
        <w:rPr>
          <w:color w:val="212121"/>
          <w:spacing w:val="-1"/>
        </w:rPr>
        <w:t xml:space="preserve"> </w:t>
      </w:r>
      <w:r>
        <w:rPr>
          <w:color w:val="212121"/>
        </w:rPr>
        <w:t>6 months</w:t>
      </w:r>
      <w:r>
        <w:rPr>
          <w:color w:val="212121"/>
          <w:spacing w:val="-1"/>
        </w:rPr>
        <w:t xml:space="preserve"> </w:t>
      </w:r>
      <w:r>
        <w:rPr>
          <w:color w:val="212121"/>
        </w:rPr>
        <w:t>immediately preceding the</w:t>
      </w:r>
      <w:r>
        <w:rPr>
          <w:color w:val="212121"/>
          <w:spacing w:val="-1"/>
        </w:rPr>
        <w:t xml:space="preserve"> </w:t>
      </w:r>
      <w:r>
        <w:rPr>
          <w:color w:val="212121"/>
        </w:rPr>
        <w:t>date</w:t>
      </w:r>
      <w:r>
        <w:rPr>
          <w:color w:val="212121"/>
          <w:spacing w:val="-1"/>
        </w:rPr>
        <w:t xml:space="preserve"> </w:t>
      </w:r>
      <w:r>
        <w:rPr>
          <w:color w:val="212121"/>
        </w:rPr>
        <w:t>of</w:t>
      </w:r>
      <w:r>
        <w:rPr>
          <w:color w:val="212121"/>
          <w:spacing w:val="-1"/>
        </w:rPr>
        <w:t xml:space="preserve"> </w:t>
      </w:r>
      <w:r>
        <w:rPr>
          <w:color w:val="212121"/>
        </w:rPr>
        <w:t>issue</w:t>
      </w:r>
      <w:r>
        <w:rPr>
          <w:color w:val="212121"/>
          <w:spacing w:val="-1"/>
        </w:rPr>
        <w:t xml:space="preserve"> </w:t>
      </w:r>
      <w:r>
        <w:rPr>
          <w:color w:val="212121"/>
        </w:rPr>
        <w:t>of</w:t>
      </w:r>
      <w:r>
        <w:rPr>
          <w:color w:val="212121"/>
          <w:spacing w:val="-1"/>
        </w:rPr>
        <w:t xml:space="preserve"> </w:t>
      </w:r>
      <w:r>
        <w:rPr>
          <w:color w:val="212121"/>
        </w:rPr>
        <w:t>this</w:t>
      </w:r>
      <w:r>
        <w:rPr>
          <w:color w:val="212121"/>
          <w:spacing w:val="-1"/>
        </w:rPr>
        <w:t xml:space="preserve"> </w:t>
      </w:r>
      <w:r>
        <w:rPr>
          <w:color w:val="212121"/>
        </w:rPr>
        <w:t>RFP was</w:t>
      </w:r>
      <w:r>
        <w:rPr>
          <w:color w:val="212121"/>
          <w:spacing w:val="-1"/>
        </w:rPr>
        <w:t xml:space="preserve"> </w:t>
      </w:r>
      <w:r>
        <w:rPr>
          <w:color w:val="212121"/>
        </w:rPr>
        <w:t xml:space="preserve">an official, agent, </w:t>
      </w:r>
      <w:r>
        <w:rPr>
          <w:color w:val="212121"/>
          <w:spacing w:val="-2"/>
        </w:rPr>
        <w:t>servant, or</w:t>
      </w:r>
      <w:r>
        <w:rPr>
          <w:color w:val="212121"/>
          <w:spacing w:val="-3"/>
        </w:rPr>
        <w:t xml:space="preserve"> </w:t>
      </w:r>
      <w:r>
        <w:rPr>
          <w:color w:val="212121"/>
          <w:spacing w:val="-2"/>
        </w:rPr>
        <w:t>employee</w:t>
      </w:r>
      <w:r>
        <w:rPr>
          <w:color w:val="212121"/>
          <w:spacing w:val="-4"/>
        </w:rPr>
        <w:t xml:space="preserve"> </w:t>
      </w:r>
      <w:r>
        <w:rPr>
          <w:color w:val="212121"/>
          <w:spacing w:val="-2"/>
        </w:rPr>
        <w:t>of,</w:t>
      </w:r>
      <w:r>
        <w:rPr>
          <w:color w:val="212121"/>
          <w:spacing w:val="-3"/>
        </w:rPr>
        <w:t xml:space="preserve"> </w:t>
      </w:r>
      <w:r>
        <w:rPr>
          <w:color w:val="212121"/>
          <w:spacing w:val="-2"/>
        </w:rPr>
        <w:t>or</w:t>
      </w:r>
      <w:r>
        <w:rPr>
          <w:color w:val="212121"/>
          <w:spacing w:val="-3"/>
        </w:rPr>
        <w:t xml:space="preserve"> </w:t>
      </w:r>
      <w:r>
        <w:rPr>
          <w:color w:val="212121"/>
          <w:spacing w:val="-2"/>
        </w:rPr>
        <w:t>otherwise engaged by,</w:t>
      </w:r>
      <w:r>
        <w:rPr>
          <w:color w:val="212121"/>
          <w:spacing w:val="-3"/>
        </w:rPr>
        <w:t xml:space="preserve"> </w:t>
      </w:r>
      <w:r>
        <w:rPr>
          <w:color w:val="212121"/>
          <w:spacing w:val="-2"/>
        </w:rPr>
        <w:t>DRC</w:t>
      </w:r>
      <w:r>
        <w:rPr>
          <w:color w:val="212121"/>
          <w:spacing w:val="-4"/>
        </w:rPr>
        <w:t xml:space="preserve"> </w:t>
      </w:r>
      <w:r>
        <w:rPr>
          <w:color w:val="212121"/>
          <w:spacing w:val="-2"/>
        </w:rPr>
        <w:t>and was engaged directly,</w:t>
      </w:r>
      <w:r>
        <w:rPr>
          <w:color w:val="212121"/>
          <w:spacing w:val="-3"/>
        </w:rPr>
        <w:t xml:space="preserve"> </w:t>
      </w:r>
      <w:r>
        <w:rPr>
          <w:color w:val="212121"/>
          <w:spacing w:val="-2"/>
        </w:rPr>
        <w:t>or</w:t>
      </w:r>
      <w:r>
        <w:rPr>
          <w:color w:val="212121"/>
          <w:spacing w:val="-3"/>
        </w:rPr>
        <w:t xml:space="preserve"> </w:t>
      </w:r>
      <w:r>
        <w:rPr>
          <w:color w:val="212121"/>
          <w:spacing w:val="-2"/>
        </w:rPr>
        <w:t>indirectly,</w:t>
      </w:r>
      <w:r>
        <w:rPr>
          <w:color w:val="212121"/>
          <w:spacing w:val="-3"/>
        </w:rPr>
        <w:t xml:space="preserve"> </w:t>
      </w:r>
      <w:r>
        <w:rPr>
          <w:color w:val="212121"/>
          <w:spacing w:val="-2"/>
        </w:rPr>
        <w:t>in</w:t>
      </w:r>
      <w:r>
        <w:rPr>
          <w:color w:val="212121"/>
          <w:spacing w:val="-3"/>
        </w:rPr>
        <w:t xml:space="preserve"> </w:t>
      </w:r>
      <w:r>
        <w:rPr>
          <w:color w:val="212121"/>
          <w:spacing w:val="-2"/>
        </w:rPr>
        <w:t>the</w:t>
      </w:r>
      <w:r>
        <w:rPr>
          <w:color w:val="212121"/>
          <w:spacing w:val="-4"/>
        </w:rPr>
        <w:t xml:space="preserve"> </w:t>
      </w:r>
      <w:r>
        <w:rPr>
          <w:color w:val="212121"/>
          <w:spacing w:val="-2"/>
        </w:rPr>
        <w:t>planning</w:t>
      </w:r>
      <w:r>
        <w:rPr>
          <w:color w:val="212121"/>
          <w:spacing w:val="-3"/>
        </w:rPr>
        <w:t xml:space="preserve"> </w:t>
      </w:r>
      <w:r>
        <w:rPr>
          <w:color w:val="212121"/>
          <w:spacing w:val="-2"/>
        </w:rPr>
        <w:t>or</w:t>
      </w:r>
      <w:r>
        <w:rPr>
          <w:color w:val="212121"/>
          <w:spacing w:val="-3"/>
        </w:rPr>
        <w:t xml:space="preserve"> </w:t>
      </w:r>
      <w:r>
        <w:rPr>
          <w:color w:val="212121"/>
          <w:spacing w:val="-2"/>
        </w:rPr>
        <w:t xml:space="preserve">performance </w:t>
      </w:r>
      <w:r>
        <w:rPr>
          <w:color w:val="212121"/>
        </w:rPr>
        <w:t>of the requirement, project, or activity to which this RFP relates.</w:t>
      </w:r>
    </w:p>
    <w:p w14:paraId="65131923" w14:textId="77777777" w:rsidR="000078EB" w:rsidRDefault="000078EB">
      <w:pPr>
        <w:pStyle w:val="BodyText"/>
      </w:pPr>
    </w:p>
    <w:p w14:paraId="28B84349" w14:textId="77777777" w:rsidR="000078EB" w:rsidRDefault="00002C1D">
      <w:pPr>
        <w:pStyle w:val="Heading1"/>
        <w:numPr>
          <w:ilvl w:val="0"/>
          <w:numId w:val="11"/>
        </w:numPr>
        <w:tabs>
          <w:tab w:val="left" w:pos="1080"/>
        </w:tabs>
      </w:pPr>
      <w:r>
        <w:t>CORRUPT</w:t>
      </w:r>
      <w:r>
        <w:rPr>
          <w:spacing w:val="-9"/>
        </w:rPr>
        <w:t xml:space="preserve"> </w:t>
      </w:r>
      <w:r>
        <w:rPr>
          <w:spacing w:val="-2"/>
        </w:rPr>
        <w:t>PRACTICES</w:t>
      </w:r>
    </w:p>
    <w:p w14:paraId="3FFA0CC1" w14:textId="77777777" w:rsidR="000078EB" w:rsidRDefault="00002C1D">
      <w:pPr>
        <w:pStyle w:val="BodyText"/>
        <w:spacing w:before="1"/>
        <w:ind w:left="360"/>
        <w:jc w:val="both"/>
      </w:pPr>
      <w:r>
        <w:rPr>
          <w:color w:val="212121"/>
        </w:rPr>
        <w:t>DRC</w:t>
      </w:r>
      <w:r>
        <w:rPr>
          <w:color w:val="212121"/>
          <w:spacing w:val="-7"/>
        </w:rPr>
        <w:t xml:space="preserve"> </w:t>
      </w:r>
      <w:r>
        <w:rPr>
          <w:color w:val="212121"/>
        </w:rPr>
        <w:t>has</w:t>
      </w:r>
      <w:r>
        <w:rPr>
          <w:color w:val="212121"/>
          <w:spacing w:val="-6"/>
        </w:rPr>
        <w:t xml:space="preserve"> </w:t>
      </w:r>
      <w:r>
        <w:rPr>
          <w:color w:val="212121"/>
        </w:rPr>
        <w:t>zero</w:t>
      </w:r>
      <w:r>
        <w:rPr>
          <w:color w:val="212121"/>
          <w:spacing w:val="-5"/>
        </w:rPr>
        <w:t xml:space="preserve"> </w:t>
      </w:r>
      <w:r>
        <w:rPr>
          <w:color w:val="212121"/>
        </w:rPr>
        <w:t>tolerance</w:t>
      </w:r>
      <w:r>
        <w:rPr>
          <w:color w:val="212121"/>
          <w:spacing w:val="-7"/>
        </w:rPr>
        <w:t xml:space="preserve"> </w:t>
      </w:r>
      <w:r>
        <w:rPr>
          <w:color w:val="212121"/>
        </w:rPr>
        <w:t>for</w:t>
      </w:r>
      <w:r>
        <w:rPr>
          <w:color w:val="212121"/>
          <w:spacing w:val="-5"/>
        </w:rPr>
        <w:t xml:space="preserve"> </w:t>
      </w:r>
      <w:r>
        <w:rPr>
          <w:color w:val="212121"/>
          <w:spacing w:val="-2"/>
        </w:rPr>
        <w:t>corruption.</w:t>
      </w:r>
    </w:p>
    <w:p w14:paraId="76C81BA8" w14:textId="77777777" w:rsidR="000078EB" w:rsidRDefault="00002C1D">
      <w:pPr>
        <w:pStyle w:val="BodyText"/>
        <w:spacing w:before="243"/>
        <w:ind w:left="360" w:right="362"/>
        <w:jc w:val="both"/>
      </w:pPr>
      <w:r>
        <w:rPr>
          <w:color w:val="212121"/>
        </w:rPr>
        <w:t>The Bidder represents and warrants that neither it nor any of its potential subcontractors are engaged in any form of corruption, defined by DRC as the misuse of entrusted power for private gain.</w:t>
      </w:r>
    </w:p>
    <w:p w14:paraId="75D9EA2C" w14:textId="77777777" w:rsidR="000078EB" w:rsidRDefault="00002C1D">
      <w:pPr>
        <w:pStyle w:val="BodyText"/>
        <w:spacing w:before="243"/>
        <w:ind w:left="360" w:right="354"/>
        <w:jc w:val="both"/>
      </w:pPr>
      <w:r>
        <w:rPr>
          <w:color w:val="212121"/>
        </w:rPr>
        <w:t>This</w:t>
      </w:r>
      <w:r>
        <w:rPr>
          <w:color w:val="212121"/>
          <w:spacing w:val="-2"/>
        </w:rPr>
        <w:t xml:space="preserve"> </w:t>
      </w:r>
      <w:r>
        <w:rPr>
          <w:color w:val="212121"/>
        </w:rPr>
        <w:t>definition is</w:t>
      </w:r>
      <w:r>
        <w:rPr>
          <w:color w:val="212121"/>
          <w:spacing w:val="-2"/>
        </w:rPr>
        <w:t xml:space="preserve"> </w:t>
      </w:r>
      <w:r>
        <w:rPr>
          <w:color w:val="212121"/>
        </w:rPr>
        <w:t>not limited</w:t>
      </w:r>
      <w:r>
        <w:rPr>
          <w:color w:val="212121"/>
          <w:spacing w:val="-1"/>
        </w:rPr>
        <w:t xml:space="preserve"> </w:t>
      </w:r>
      <w:r>
        <w:rPr>
          <w:color w:val="212121"/>
        </w:rPr>
        <w:t>to</w:t>
      </w:r>
      <w:r>
        <w:rPr>
          <w:color w:val="212121"/>
          <w:spacing w:val="-1"/>
        </w:rPr>
        <w:t xml:space="preserve"> </w:t>
      </w:r>
      <w:r>
        <w:rPr>
          <w:color w:val="212121"/>
        </w:rPr>
        <w:t>interactions</w:t>
      </w:r>
      <w:r>
        <w:rPr>
          <w:color w:val="212121"/>
          <w:spacing w:val="-2"/>
        </w:rPr>
        <w:t xml:space="preserve"> </w:t>
      </w:r>
      <w:r>
        <w:rPr>
          <w:color w:val="212121"/>
        </w:rPr>
        <w:t>with public</w:t>
      </w:r>
      <w:r>
        <w:rPr>
          <w:color w:val="212121"/>
          <w:spacing w:val="-1"/>
        </w:rPr>
        <w:t xml:space="preserve"> </w:t>
      </w:r>
      <w:r>
        <w:rPr>
          <w:color w:val="212121"/>
        </w:rPr>
        <w:t>officials</w:t>
      </w:r>
      <w:r>
        <w:rPr>
          <w:color w:val="212121"/>
          <w:spacing w:val="-2"/>
        </w:rPr>
        <w:t xml:space="preserve"> </w:t>
      </w:r>
      <w:r>
        <w:rPr>
          <w:color w:val="212121"/>
        </w:rPr>
        <w:t>and covers</w:t>
      </w:r>
      <w:r>
        <w:rPr>
          <w:color w:val="212121"/>
          <w:spacing w:val="-2"/>
        </w:rPr>
        <w:t xml:space="preserve"> </w:t>
      </w:r>
      <w:r>
        <w:rPr>
          <w:color w:val="212121"/>
        </w:rPr>
        <w:t>both attempted</w:t>
      </w:r>
      <w:r>
        <w:rPr>
          <w:color w:val="212121"/>
          <w:spacing w:val="-1"/>
        </w:rPr>
        <w:t xml:space="preserve"> </w:t>
      </w:r>
      <w:r>
        <w:rPr>
          <w:color w:val="212121"/>
        </w:rPr>
        <w:t>and actual corruption, as</w:t>
      </w:r>
      <w:r>
        <w:rPr>
          <w:color w:val="212121"/>
          <w:spacing w:val="-4"/>
        </w:rPr>
        <w:t xml:space="preserve"> </w:t>
      </w:r>
      <w:r>
        <w:rPr>
          <w:color w:val="212121"/>
        </w:rPr>
        <w:t>well</w:t>
      </w:r>
      <w:r>
        <w:rPr>
          <w:color w:val="212121"/>
          <w:spacing w:val="15"/>
        </w:rPr>
        <w:t xml:space="preserve"> </w:t>
      </w:r>
      <w:r>
        <w:rPr>
          <w:color w:val="212121"/>
        </w:rPr>
        <w:t xml:space="preserve">as monetary and non-monetary corruption. The definition includes, but is not limited to, corruption in the form of: facilitation payments, bribery, gifts constituting an undue influence, kickbacks, </w:t>
      </w:r>
      <w:proofErr w:type="spellStart"/>
      <w:r>
        <w:rPr>
          <w:color w:val="212121"/>
        </w:rPr>
        <w:t>favouritism</w:t>
      </w:r>
      <w:proofErr w:type="spellEnd"/>
      <w:r>
        <w:rPr>
          <w:color w:val="212121"/>
        </w:rPr>
        <w:t>,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w:t>
      </w:r>
    </w:p>
    <w:p w14:paraId="43F99AC9" w14:textId="77777777" w:rsidR="000078EB" w:rsidRDefault="000078EB">
      <w:pPr>
        <w:pStyle w:val="BodyText"/>
        <w:spacing w:before="3"/>
      </w:pPr>
    </w:p>
    <w:p w14:paraId="59B3F426" w14:textId="77777777" w:rsidR="000078EB" w:rsidRDefault="00002C1D">
      <w:pPr>
        <w:pStyle w:val="BodyText"/>
        <w:ind w:left="360" w:right="358"/>
        <w:jc w:val="both"/>
      </w:pPr>
      <w:r>
        <w:rPr>
          <w:color w:val="212121"/>
        </w:rPr>
        <w:t>The Bidder agrees to accurately communicate DRC’s policy with regards to Anti-Corruption to Third Parties. The Bidder furthermore</w:t>
      </w:r>
      <w:r>
        <w:rPr>
          <w:color w:val="212121"/>
          <w:spacing w:val="-12"/>
        </w:rPr>
        <w:t xml:space="preserve"> </w:t>
      </w:r>
      <w:r>
        <w:rPr>
          <w:color w:val="212121"/>
        </w:rPr>
        <w:t>agrees</w:t>
      </w:r>
      <w:r>
        <w:rPr>
          <w:color w:val="212121"/>
          <w:spacing w:val="-11"/>
        </w:rPr>
        <w:t xml:space="preserve"> </w:t>
      </w:r>
      <w:r>
        <w:rPr>
          <w:color w:val="212121"/>
        </w:rPr>
        <w:t>to</w:t>
      </w:r>
      <w:r>
        <w:rPr>
          <w:color w:val="212121"/>
          <w:spacing w:val="-10"/>
        </w:rPr>
        <w:t xml:space="preserve"> </w:t>
      </w:r>
      <w:r>
        <w:rPr>
          <w:color w:val="212121"/>
        </w:rPr>
        <w:t>inform</w:t>
      </w:r>
      <w:r>
        <w:rPr>
          <w:color w:val="212121"/>
          <w:spacing w:val="-11"/>
        </w:rPr>
        <w:t xml:space="preserve"> </w:t>
      </w:r>
      <w:r>
        <w:rPr>
          <w:color w:val="212121"/>
        </w:rPr>
        <w:t>DRC</w:t>
      </w:r>
      <w:r>
        <w:rPr>
          <w:color w:val="212121"/>
          <w:spacing w:val="-11"/>
        </w:rPr>
        <w:t xml:space="preserve"> </w:t>
      </w:r>
      <w:r>
        <w:rPr>
          <w:color w:val="212121"/>
        </w:rPr>
        <w:t>immediately</w:t>
      </w:r>
      <w:r>
        <w:rPr>
          <w:color w:val="212121"/>
          <w:spacing w:val="-10"/>
        </w:rPr>
        <w:t xml:space="preserve"> </w:t>
      </w:r>
      <w:r>
        <w:rPr>
          <w:color w:val="212121"/>
        </w:rPr>
        <w:t>of</w:t>
      </w:r>
      <w:r>
        <w:rPr>
          <w:color w:val="212121"/>
          <w:spacing w:val="-11"/>
        </w:rPr>
        <w:t xml:space="preserve"> </w:t>
      </w:r>
      <w:r>
        <w:rPr>
          <w:color w:val="212121"/>
        </w:rPr>
        <w:t>any</w:t>
      </w:r>
      <w:r>
        <w:rPr>
          <w:color w:val="212121"/>
          <w:spacing w:val="-9"/>
        </w:rPr>
        <w:t xml:space="preserve"> </w:t>
      </w:r>
      <w:r>
        <w:rPr>
          <w:color w:val="212121"/>
        </w:rPr>
        <w:t>suspicion</w:t>
      </w:r>
      <w:r>
        <w:rPr>
          <w:color w:val="212121"/>
          <w:spacing w:val="-10"/>
        </w:rPr>
        <w:t xml:space="preserve"> </w:t>
      </w:r>
      <w:r>
        <w:rPr>
          <w:color w:val="212121"/>
        </w:rPr>
        <w:t>or</w:t>
      </w:r>
      <w:r>
        <w:rPr>
          <w:color w:val="212121"/>
          <w:spacing w:val="-10"/>
        </w:rPr>
        <w:t xml:space="preserve"> </w:t>
      </w:r>
      <w:r>
        <w:rPr>
          <w:color w:val="212121"/>
        </w:rPr>
        <w:t>information</w:t>
      </w:r>
      <w:r>
        <w:rPr>
          <w:color w:val="212121"/>
          <w:spacing w:val="-9"/>
        </w:rPr>
        <w:t xml:space="preserve"> </w:t>
      </w:r>
      <w:r>
        <w:rPr>
          <w:color w:val="212121"/>
        </w:rPr>
        <w:t>it</w:t>
      </w:r>
      <w:r>
        <w:rPr>
          <w:color w:val="212121"/>
          <w:spacing w:val="-12"/>
        </w:rPr>
        <w:t xml:space="preserve"> </w:t>
      </w:r>
      <w:r>
        <w:rPr>
          <w:color w:val="212121"/>
        </w:rPr>
        <w:t>receives</w:t>
      </w:r>
      <w:r>
        <w:rPr>
          <w:color w:val="212121"/>
          <w:spacing w:val="-11"/>
        </w:rPr>
        <w:t xml:space="preserve"> </w:t>
      </w:r>
      <w:r>
        <w:rPr>
          <w:color w:val="212121"/>
        </w:rPr>
        <w:t>from</w:t>
      </w:r>
      <w:r>
        <w:rPr>
          <w:color w:val="212121"/>
          <w:spacing w:val="-11"/>
        </w:rPr>
        <w:t xml:space="preserve"> </w:t>
      </w:r>
      <w:r>
        <w:rPr>
          <w:color w:val="212121"/>
        </w:rPr>
        <w:t>any</w:t>
      </w:r>
      <w:r>
        <w:rPr>
          <w:color w:val="212121"/>
          <w:spacing w:val="-9"/>
        </w:rPr>
        <w:t xml:space="preserve"> </w:t>
      </w:r>
      <w:r>
        <w:rPr>
          <w:color w:val="212121"/>
        </w:rPr>
        <w:t>source</w:t>
      </w:r>
      <w:r>
        <w:rPr>
          <w:color w:val="212121"/>
          <w:spacing w:val="-11"/>
        </w:rPr>
        <w:t xml:space="preserve"> </w:t>
      </w:r>
      <w:r>
        <w:rPr>
          <w:color w:val="212121"/>
        </w:rPr>
        <w:t>alleging</w:t>
      </w:r>
      <w:r>
        <w:rPr>
          <w:color w:val="212121"/>
          <w:spacing w:val="-10"/>
        </w:rPr>
        <w:t xml:space="preserve"> </w:t>
      </w:r>
      <w:r>
        <w:rPr>
          <w:color w:val="212121"/>
        </w:rPr>
        <w:t>a</w:t>
      </w:r>
      <w:r>
        <w:rPr>
          <w:color w:val="212121"/>
          <w:spacing w:val="-10"/>
        </w:rPr>
        <w:t xml:space="preserve"> </w:t>
      </w:r>
      <w:r>
        <w:rPr>
          <w:color w:val="212121"/>
        </w:rPr>
        <w:t>violation of</w:t>
      </w:r>
      <w:r>
        <w:rPr>
          <w:color w:val="212121"/>
          <w:spacing w:val="-9"/>
        </w:rPr>
        <w:t xml:space="preserve"> </w:t>
      </w:r>
      <w:r>
        <w:rPr>
          <w:color w:val="212121"/>
        </w:rPr>
        <w:t>this</w:t>
      </w:r>
      <w:r>
        <w:rPr>
          <w:color w:val="212121"/>
          <w:spacing w:val="-9"/>
        </w:rPr>
        <w:t xml:space="preserve"> </w:t>
      </w:r>
      <w:r>
        <w:rPr>
          <w:color w:val="212121"/>
        </w:rPr>
        <w:t>policy</w:t>
      </w:r>
      <w:r>
        <w:rPr>
          <w:color w:val="212121"/>
          <w:spacing w:val="-7"/>
        </w:rPr>
        <w:t xml:space="preserve"> </w:t>
      </w:r>
      <w:r>
        <w:rPr>
          <w:color w:val="212121"/>
        </w:rPr>
        <w:t>to</w:t>
      </w:r>
      <w:r>
        <w:rPr>
          <w:color w:val="212121"/>
          <w:spacing w:val="-7"/>
        </w:rPr>
        <w:t xml:space="preserve"> </w:t>
      </w:r>
      <w:r>
        <w:rPr>
          <w:color w:val="212121"/>
        </w:rPr>
        <w:t>the</w:t>
      </w:r>
      <w:r>
        <w:rPr>
          <w:color w:val="212121"/>
          <w:spacing w:val="-9"/>
        </w:rPr>
        <w:t xml:space="preserve"> </w:t>
      </w:r>
      <w:r>
        <w:rPr>
          <w:color w:val="212121"/>
        </w:rPr>
        <w:t>contact</w:t>
      </w:r>
      <w:r>
        <w:rPr>
          <w:color w:val="212121"/>
          <w:spacing w:val="-8"/>
        </w:rPr>
        <w:t xml:space="preserve"> </w:t>
      </w:r>
      <w:r>
        <w:rPr>
          <w:color w:val="212121"/>
        </w:rPr>
        <w:t>details</w:t>
      </w:r>
      <w:r>
        <w:rPr>
          <w:color w:val="212121"/>
          <w:spacing w:val="-9"/>
        </w:rPr>
        <w:t xml:space="preserve"> </w:t>
      </w:r>
      <w:r>
        <w:rPr>
          <w:color w:val="212121"/>
        </w:rPr>
        <w:t>of</w:t>
      </w:r>
      <w:r>
        <w:rPr>
          <w:color w:val="212121"/>
          <w:spacing w:val="-9"/>
        </w:rPr>
        <w:t xml:space="preserve"> </w:t>
      </w:r>
      <w:r>
        <w:rPr>
          <w:color w:val="212121"/>
        </w:rPr>
        <w:t>the</w:t>
      </w:r>
      <w:r>
        <w:rPr>
          <w:color w:val="212121"/>
          <w:spacing w:val="-6"/>
        </w:rPr>
        <w:t xml:space="preserve"> </w:t>
      </w:r>
      <w:r>
        <w:rPr>
          <w:color w:val="212121"/>
        </w:rPr>
        <w:t>specific</w:t>
      </w:r>
      <w:r>
        <w:rPr>
          <w:color w:val="212121"/>
          <w:spacing w:val="-6"/>
        </w:rPr>
        <w:t xml:space="preserve"> </w:t>
      </w:r>
      <w:r>
        <w:rPr>
          <w:color w:val="212121"/>
        </w:rPr>
        <w:t>DRC</w:t>
      </w:r>
      <w:r>
        <w:rPr>
          <w:color w:val="212121"/>
          <w:spacing w:val="-9"/>
        </w:rPr>
        <w:t xml:space="preserve"> </w:t>
      </w:r>
      <w:r>
        <w:rPr>
          <w:color w:val="212121"/>
        </w:rPr>
        <w:t>country</w:t>
      </w:r>
      <w:r>
        <w:rPr>
          <w:color w:val="212121"/>
          <w:spacing w:val="-6"/>
        </w:rPr>
        <w:t xml:space="preserve"> </w:t>
      </w:r>
      <w:r>
        <w:rPr>
          <w:color w:val="212121"/>
        </w:rPr>
        <w:t>operations</w:t>
      </w:r>
      <w:r>
        <w:rPr>
          <w:color w:val="212121"/>
          <w:spacing w:val="-9"/>
        </w:rPr>
        <w:t xml:space="preserve"> </w:t>
      </w:r>
      <w:r>
        <w:rPr>
          <w:color w:val="212121"/>
        </w:rPr>
        <w:t xml:space="preserve">via </w:t>
      </w:r>
      <w:hyperlink r:id="rId16">
        <w:r>
          <w:rPr>
            <w:color w:val="0F5CB6"/>
          </w:rPr>
          <w:t>www.drc.dk/where-we-work</w:t>
        </w:r>
        <w:r>
          <w:rPr>
            <w:color w:val="212121"/>
          </w:rPr>
          <w:t>,</w:t>
        </w:r>
      </w:hyperlink>
      <w:r>
        <w:rPr>
          <w:color w:val="212121"/>
          <w:spacing w:val="-7"/>
        </w:rPr>
        <w:t xml:space="preserve"> </w:t>
      </w:r>
      <w:r>
        <w:rPr>
          <w:color w:val="212121"/>
        </w:rPr>
        <w:t>or</w:t>
      </w:r>
      <w:r>
        <w:rPr>
          <w:color w:val="212121"/>
          <w:spacing w:val="-8"/>
        </w:rPr>
        <w:t xml:space="preserve"> </w:t>
      </w:r>
      <w:r>
        <w:rPr>
          <w:color w:val="212121"/>
        </w:rPr>
        <w:t>via</w:t>
      </w:r>
      <w:r>
        <w:rPr>
          <w:color w:val="212121"/>
          <w:spacing w:val="-7"/>
        </w:rPr>
        <w:t xml:space="preserve"> </w:t>
      </w:r>
      <w:r>
        <w:rPr>
          <w:color w:val="212121"/>
        </w:rPr>
        <w:t>DRC’s</w:t>
      </w:r>
      <w:r>
        <w:rPr>
          <w:color w:val="212121"/>
          <w:spacing w:val="-6"/>
        </w:rPr>
        <w:t xml:space="preserve"> </w:t>
      </w:r>
      <w:r>
        <w:rPr>
          <w:color w:val="212121"/>
        </w:rPr>
        <w:t>Code</w:t>
      </w:r>
    </w:p>
    <w:p w14:paraId="67AA3B8E" w14:textId="77777777" w:rsidR="000078EB" w:rsidRDefault="000078EB">
      <w:pPr>
        <w:pStyle w:val="BodyText"/>
        <w:jc w:val="both"/>
        <w:sectPr w:rsidR="000078EB">
          <w:pgSz w:w="12240" w:h="15840"/>
          <w:pgMar w:top="1180" w:right="360" w:bottom="1420" w:left="1080" w:header="381" w:footer="1226" w:gutter="0"/>
          <w:cols w:space="720"/>
        </w:sectPr>
      </w:pPr>
    </w:p>
    <w:p w14:paraId="08BBAA0E" w14:textId="77777777" w:rsidR="000078EB" w:rsidRDefault="000078EB">
      <w:pPr>
        <w:pStyle w:val="BodyText"/>
        <w:spacing w:before="6"/>
      </w:pPr>
    </w:p>
    <w:p w14:paraId="22778B0B" w14:textId="77777777" w:rsidR="000078EB" w:rsidRDefault="00002C1D">
      <w:pPr>
        <w:pStyle w:val="BodyText"/>
        <w:spacing w:before="1"/>
        <w:ind w:left="360" w:right="358"/>
        <w:jc w:val="both"/>
      </w:pPr>
      <w:r>
        <w:rPr>
          <w:color w:val="212121"/>
        </w:rPr>
        <w:t xml:space="preserve">of Conduct Reporting Mechanism: </w:t>
      </w:r>
      <w:hyperlink r:id="rId17">
        <w:r>
          <w:rPr>
            <w:color w:val="0F5CB6"/>
          </w:rPr>
          <w:t>www.drc.dk/relief-work/concerns-complaints/code-of-conduct-reporting-mechanism</w:t>
        </w:r>
        <w:r>
          <w:rPr>
            <w:color w:val="212121"/>
          </w:rPr>
          <w:t>.</w:t>
        </w:r>
      </w:hyperlink>
      <w:r>
        <w:rPr>
          <w:color w:val="212121"/>
        </w:rPr>
        <w:t xml:space="preserve"> Reports of suspected corruption can also be reported directly to DRC HQ at </w:t>
      </w:r>
      <w:hyperlink r:id="rId18">
        <w:r>
          <w:rPr>
            <w:color w:val="0F5CB6"/>
          </w:rPr>
          <w:t>c.o.conduct@drc.dk</w:t>
        </w:r>
        <w:r>
          <w:rPr>
            <w:color w:val="212121"/>
          </w:rPr>
          <w:t>.</w:t>
        </w:r>
      </w:hyperlink>
    </w:p>
    <w:p w14:paraId="5F1DE210" w14:textId="77777777" w:rsidR="000078EB" w:rsidRDefault="00002C1D">
      <w:pPr>
        <w:pStyle w:val="Heading1"/>
        <w:numPr>
          <w:ilvl w:val="0"/>
          <w:numId w:val="11"/>
        </w:numPr>
        <w:tabs>
          <w:tab w:val="left" w:pos="1080"/>
        </w:tabs>
        <w:spacing w:before="243"/>
      </w:pPr>
      <w:r>
        <w:t>CONFLICT</w:t>
      </w:r>
      <w:r>
        <w:rPr>
          <w:spacing w:val="-5"/>
        </w:rPr>
        <w:t xml:space="preserve"> </w:t>
      </w:r>
      <w:r>
        <w:t>OF</w:t>
      </w:r>
      <w:r>
        <w:rPr>
          <w:spacing w:val="-7"/>
        </w:rPr>
        <w:t xml:space="preserve"> </w:t>
      </w:r>
      <w:r>
        <w:rPr>
          <w:spacing w:val="-2"/>
        </w:rPr>
        <w:t>INTEREST</w:t>
      </w:r>
    </w:p>
    <w:p w14:paraId="18765B14" w14:textId="77777777" w:rsidR="000078EB" w:rsidRDefault="00002C1D">
      <w:pPr>
        <w:pStyle w:val="BodyText"/>
        <w:spacing w:before="1"/>
        <w:ind w:left="360" w:right="359"/>
        <w:jc w:val="both"/>
      </w:pPr>
      <w:r>
        <w:rPr>
          <w:color w:val="212121"/>
        </w:rPr>
        <w:t>A Bidder shall not, and shall ensure that its employees, officers, advisers, agents or subcontractors do not place themselves in</w:t>
      </w:r>
      <w:r>
        <w:rPr>
          <w:color w:val="212121"/>
          <w:spacing w:val="-2"/>
        </w:rPr>
        <w:t xml:space="preserve"> </w:t>
      </w:r>
      <w:r>
        <w:rPr>
          <w:color w:val="212121"/>
        </w:rPr>
        <w:t>a</w:t>
      </w:r>
      <w:r>
        <w:rPr>
          <w:color w:val="212121"/>
          <w:spacing w:val="-2"/>
        </w:rPr>
        <w:t xml:space="preserve"> </w:t>
      </w:r>
      <w:r>
        <w:rPr>
          <w:color w:val="212121"/>
        </w:rPr>
        <w:t>position</w:t>
      </w:r>
      <w:r>
        <w:rPr>
          <w:color w:val="212121"/>
          <w:spacing w:val="-4"/>
        </w:rPr>
        <w:t xml:space="preserve"> </w:t>
      </w:r>
      <w:r>
        <w:rPr>
          <w:color w:val="212121"/>
        </w:rPr>
        <w:t>that</w:t>
      </w:r>
      <w:r>
        <w:rPr>
          <w:color w:val="212121"/>
          <w:spacing w:val="-1"/>
        </w:rPr>
        <w:t xml:space="preserve"> </w:t>
      </w:r>
      <w:r>
        <w:rPr>
          <w:color w:val="212121"/>
        </w:rPr>
        <w:t>may,</w:t>
      </w:r>
      <w:r>
        <w:rPr>
          <w:color w:val="212121"/>
          <w:spacing w:val="-4"/>
        </w:rPr>
        <w:t xml:space="preserve"> </w:t>
      </w:r>
      <w:r>
        <w:rPr>
          <w:color w:val="212121"/>
        </w:rPr>
        <w:t>or</w:t>
      </w:r>
      <w:r>
        <w:rPr>
          <w:color w:val="212121"/>
          <w:spacing w:val="-4"/>
        </w:rPr>
        <w:t xml:space="preserve"> </w:t>
      </w:r>
      <w:r>
        <w:rPr>
          <w:color w:val="212121"/>
        </w:rPr>
        <w:t>does,</w:t>
      </w:r>
      <w:r>
        <w:rPr>
          <w:color w:val="212121"/>
          <w:spacing w:val="-2"/>
        </w:rPr>
        <w:t xml:space="preserve"> </w:t>
      </w:r>
      <w:r>
        <w:rPr>
          <w:color w:val="212121"/>
        </w:rPr>
        <w:t>give</w:t>
      </w:r>
      <w:r>
        <w:rPr>
          <w:color w:val="212121"/>
          <w:spacing w:val="-3"/>
        </w:rPr>
        <w:t xml:space="preserve"> </w:t>
      </w:r>
      <w:r>
        <w:rPr>
          <w:color w:val="212121"/>
        </w:rPr>
        <w:t>rise</w:t>
      </w:r>
      <w:r>
        <w:rPr>
          <w:color w:val="212121"/>
          <w:spacing w:val="-3"/>
        </w:rPr>
        <w:t xml:space="preserve"> </w:t>
      </w:r>
      <w:r>
        <w:rPr>
          <w:color w:val="212121"/>
        </w:rPr>
        <w:t>to</w:t>
      </w:r>
      <w:r>
        <w:rPr>
          <w:color w:val="212121"/>
          <w:spacing w:val="-2"/>
        </w:rPr>
        <w:t xml:space="preserve"> </w:t>
      </w:r>
      <w:r>
        <w:rPr>
          <w:color w:val="212121"/>
        </w:rPr>
        <w:t>an</w:t>
      </w:r>
      <w:r>
        <w:rPr>
          <w:color w:val="212121"/>
          <w:spacing w:val="-2"/>
        </w:rPr>
        <w:t xml:space="preserve"> </w:t>
      </w:r>
      <w:r>
        <w:rPr>
          <w:color w:val="212121"/>
        </w:rPr>
        <w:t>actual,</w:t>
      </w:r>
      <w:r>
        <w:rPr>
          <w:color w:val="212121"/>
          <w:spacing w:val="-4"/>
        </w:rPr>
        <w:t xml:space="preserve"> </w:t>
      </w:r>
      <w:r>
        <w:rPr>
          <w:color w:val="212121"/>
        </w:rPr>
        <w:t>potential</w:t>
      </w:r>
      <w:r>
        <w:rPr>
          <w:color w:val="212121"/>
          <w:spacing w:val="-3"/>
        </w:rPr>
        <w:t xml:space="preserve"> </w:t>
      </w:r>
      <w:r>
        <w:rPr>
          <w:color w:val="212121"/>
        </w:rPr>
        <w:t>or</w:t>
      </w:r>
      <w:r>
        <w:rPr>
          <w:color w:val="212121"/>
          <w:spacing w:val="-2"/>
        </w:rPr>
        <w:t xml:space="preserve"> </w:t>
      </w:r>
      <w:r>
        <w:rPr>
          <w:color w:val="212121"/>
        </w:rPr>
        <w:t>perceived</w:t>
      </w:r>
      <w:r>
        <w:rPr>
          <w:color w:val="212121"/>
          <w:spacing w:val="-2"/>
        </w:rPr>
        <w:t xml:space="preserve"> </w:t>
      </w:r>
      <w:r>
        <w:rPr>
          <w:color w:val="212121"/>
        </w:rPr>
        <w:t>conflict</w:t>
      </w:r>
      <w:r>
        <w:rPr>
          <w:color w:val="212121"/>
          <w:spacing w:val="-2"/>
        </w:rPr>
        <w:t xml:space="preserve"> </w:t>
      </w:r>
      <w:r>
        <w:rPr>
          <w:color w:val="212121"/>
        </w:rPr>
        <w:t>of</w:t>
      </w:r>
      <w:r>
        <w:rPr>
          <w:color w:val="212121"/>
          <w:spacing w:val="-4"/>
        </w:rPr>
        <w:t xml:space="preserve"> </w:t>
      </w:r>
      <w:r>
        <w:rPr>
          <w:color w:val="212121"/>
        </w:rPr>
        <w:t>interest</w:t>
      </w:r>
      <w:r>
        <w:rPr>
          <w:color w:val="212121"/>
          <w:spacing w:val="-2"/>
        </w:rPr>
        <w:t xml:space="preserve"> </w:t>
      </w:r>
      <w:r>
        <w:rPr>
          <w:color w:val="212121"/>
        </w:rPr>
        <w:t>between</w:t>
      </w:r>
      <w:r>
        <w:rPr>
          <w:color w:val="212121"/>
          <w:spacing w:val="-2"/>
        </w:rPr>
        <w:t xml:space="preserve"> </w:t>
      </w:r>
      <w:r>
        <w:rPr>
          <w:color w:val="212121"/>
        </w:rPr>
        <w:t>the</w:t>
      </w:r>
      <w:r>
        <w:rPr>
          <w:color w:val="212121"/>
          <w:spacing w:val="-3"/>
        </w:rPr>
        <w:t xml:space="preserve"> </w:t>
      </w:r>
      <w:r>
        <w:rPr>
          <w:color w:val="212121"/>
        </w:rPr>
        <w:t>interests</w:t>
      </w:r>
      <w:r>
        <w:rPr>
          <w:color w:val="212121"/>
          <w:spacing w:val="-4"/>
        </w:rPr>
        <w:t xml:space="preserve"> </w:t>
      </w:r>
      <w:r>
        <w:rPr>
          <w:color w:val="212121"/>
        </w:rPr>
        <w:t>of</w:t>
      </w:r>
      <w:r>
        <w:rPr>
          <w:color w:val="212121"/>
          <w:spacing w:val="-4"/>
        </w:rPr>
        <w:t xml:space="preserve"> </w:t>
      </w:r>
      <w:r>
        <w:rPr>
          <w:color w:val="212121"/>
        </w:rPr>
        <w:t>DRC and the Bidder’s interests during the procurement process.</w:t>
      </w:r>
    </w:p>
    <w:p w14:paraId="0F90CAE3" w14:textId="77777777" w:rsidR="000078EB" w:rsidRDefault="000078EB">
      <w:pPr>
        <w:pStyle w:val="BodyText"/>
      </w:pPr>
    </w:p>
    <w:p w14:paraId="40C417EB" w14:textId="77777777" w:rsidR="000078EB" w:rsidRDefault="00002C1D">
      <w:pPr>
        <w:pStyle w:val="BodyText"/>
        <w:ind w:left="360" w:right="357"/>
        <w:jc w:val="both"/>
      </w:pPr>
      <w:r>
        <w:rPr>
          <w:color w:val="212121"/>
        </w:rPr>
        <w:t>If during any stage of the procurement process or performance of any DRC contract a conflict of interest arises, or appears likely to arise, the Bidder shall notify DRC immediately in writing, setting out all relevant details of the situation, including those</w:t>
      </w:r>
      <w:r>
        <w:rPr>
          <w:color w:val="212121"/>
          <w:spacing w:val="-11"/>
        </w:rPr>
        <w:t xml:space="preserve"> </w:t>
      </w:r>
      <w:r>
        <w:rPr>
          <w:color w:val="212121"/>
        </w:rPr>
        <w:t>cases</w:t>
      </w:r>
      <w:r>
        <w:rPr>
          <w:color w:val="212121"/>
          <w:spacing w:val="-11"/>
        </w:rPr>
        <w:t xml:space="preserve"> </w:t>
      </w:r>
      <w:r>
        <w:rPr>
          <w:color w:val="212121"/>
        </w:rPr>
        <w:t>in</w:t>
      </w:r>
      <w:r>
        <w:rPr>
          <w:color w:val="212121"/>
          <w:spacing w:val="-10"/>
        </w:rPr>
        <w:t xml:space="preserve"> </w:t>
      </w:r>
      <w:r>
        <w:rPr>
          <w:color w:val="212121"/>
        </w:rPr>
        <w:t>which</w:t>
      </w:r>
      <w:r>
        <w:rPr>
          <w:color w:val="212121"/>
          <w:spacing w:val="-10"/>
        </w:rPr>
        <w:t xml:space="preserve"> </w:t>
      </w:r>
      <w:r>
        <w:rPr>
          <w:color w:val="212121"/>
        </w:rPr>
        <w:t>the</w:t>
      </w:r>
      <w:r>
        <w:rPr>
          <w:color w:val="212121"/>
          <w:spacing w:val="-11"/>
        </w:rPr>
        <w:t xml:space="preserve"> </w:t>
      </w:r>
      <w:r>
        <w:rPr>
          <w:color w:val="212121"/>
        </w:rPr>
        <w:t>interests</w:t>
      </w:r>
      <w:r>
        <w:rPr>
          <w:color w:val="212121"/>
          <w:spacing w:val="-11"/>
        </w:rPr>
        <w:t xml:space="preserve"> </w:t>
      </w:r>
      <w:r>
        <w:rPr>
          <w:color w:val="212121"/>
        </w:rPr>
        <w:t>of</w:t>
      </w:r>
      <w:r>
        <w:rPr>
          <w:color w:val="212121"/>
          <w:spacing w:val="-11"/>
        </w:rPr>
        <w:t xml:space="preserve"> </w:t>
      </w:r>
      <w:r>
        <w:rPr>
          <w:color w:val="212121"/>
        </w:rPr>
        <w:t>the</w:t>
      </w:r>
      <w:r>
        <w:rPr>
          <w:color w:val="212121"/>
          <w:spacing w:val="-11"/>
        </w:rPr>
        <w:t xml:space="preserve"> </w:t>
      </w:r>
      <w:r>
        <w:rPr>
          <w:color w:val="212121"/>
        </w:rPr>
        <w:t>Bidder</w:t>
      </w:r>
      <w:r>
        <w:rPr>
          <w:color w:val="212121"/>
          <w:spacing w:val="-10"/>
        </w:rPr>
        <w:t xml:space="preserve"> </w:t>
      </w:r>
      <w:r>
        <w:rPr>
          <w:color w:val="212121"/>
        </w:rPr>
        <w:t>conflict</w:t>
      </w:r>
      <w:r>
        <w:rPr>
          <w:color w:val="212121"/>
          <w:spacing w:val="-10"/>
        </w:rPr>
        <w:t xml:space="preserve"> </w:t>
      </w:r>
      <w:r>
        <w:rPr>
          <w:color w:val="212121"/>
        </w:rPr>
        <w:t>with</w:t>
      </w:r>
      <w:r>
        <w:rPr>
          <w:color w:val="212121"/>
          <w:spacing w:val="-7"/>
        </w:rPr>
        <w:t xml:space="preserve"> </w:t>
      </w:r>
      <w:r>
        <w:rPr>
          <w:color w:val="212121"/>
        </w:rPr>
        <w:t>the</w:t>
      </w:r>
      <w:r>
        <w:rPr>
          <w:color w:val="212121"/>
          <w:spacing w:val="-11"/>
        </w:rPr>
        <w:t xml:space="preserve"> </w:t>
      </w:r>
      <w:r>
        <w:rPr>
          <w:color w:val="212121"/>
        </w:rPr>
        <w:t>interests</w:t>
      </w:r>
      <w:r>
        <w:rPr>
          <w:color w:val="212121"/>
          <w:spacing w:val="-11"/>
        </w:rPr>
        <w:t xml:space="preserve"> </w:t>
      </w:r>
      <w:r>
        <w:rPr>
          <w:color w:val="212121"/>
        </w:rPr>
        <w:t>of</w:t>
      </w:r>
      <w:r>
        <w:rPr>
          <w:color w:val="212121"/>
          <w:spacing w:val="-11"/>
        </w:rPr>
        <w:t xml:space="preserve"> </w:t>
      </w:r>
      <w:r>
        <w:rPr>
          <w:color w:val="212121"/>
        </w:rPr>
        <w:t>DRC,</w:t>
      </w:r>
      <w:r>
        <w:rPr>
          <w:color w:val="212121"/>
          <w:spacing w:val="-10"/>
        </w:rPr>
        <w:t xml:space="preserve"> </w:t>
      </w:r>
      <w:r>
        <w:rPr>
          <w:color w:val="212121"/>
        </w:rPr>
        <w:t>or</w:t>
      </w:r>
      <w:r>
        <w:rPr>
          <w:color w:val="212121"/>
          <w:spacing w:val="-4"/>
        </w:rPr>
        <w:t xml:space="preserve"> </w:t>
      </w:r>
      <w:r>
        <w:rPr>
          <w:color w:val="212121"/>
        </w:rPr>
        <w:t>cases</w:t>
      </w:r>
      <w:r>
        <w:rPr>
          <w:color w:val="212121"/>
          <w:spacing w:val="-9"/>
        </w:rPr>
        <w:t xml:space="preserve"> </w:t>
      </w:r>
      <w:r>
        <w:rPr>
          <w:color w:val="212121"/>
        </w:rPr>
        <w:t>in</w:t>
      </w:r>
      <w:r>
        <w:rPr>
          <w:color w:val="212121"/>
          <w:spacing w:val="-10"/>
        </w:rPr>
        <w:t xml:space="preserve"> </w:t>
      </w:r>
      <w:r>
        <w:rPr>
          <w:color w:val="212121"/>
        </w:rPr>
        <w:t>which</w:t>
      </w:r>
      <w:r>
        <w:rPr>
          <w:color w:val="212121"/>
          <w:spacing w:val="-10"/>
        </w:rPr>
        <w:t xml:space="preserve"> </w:t>
      </w:r>
      <w:r>
        <w:rPr>
          <w:color w:val="212121"/>
        </w:rPr>
        <w:t>any</w:t>
      </w:r>
      <w:r>
        <w:rPr>
          <w:color w:val="212121"/>
          <w:spacing w:val="-9"/>
        </w:rPr>
        <w:t xml:space="preserve"> </w:t>
      </w:r>
      <w:r>
        <w:rPr>
          <w:color w:val="212121"/>
        </w:rPr>
        <w:t>DRC</w:t>
      </w:r>
      <w:r>
        <w:rPr>
          <w:color w:val="212121"/>
          <w:spacing w:val="-11"/>
        </w:rPr>
        <w:t xml:space="preserve"> </w:t>
      </w:r>
      <w:r>
        <w:rPr>
          <w:color w:val="212121"/>
        </w:rPr>
        <w:t>official,</w:t>
      </w:r>
      <w:r>
        <w:rPr>
          <w:color w:val="212121"/>
          <w:spacing w:val="-9"/>
        </w:rPr>
        <w:t xml:space="preserve"> </w:t>
      </w:r>
      <w:r>
        <w:rPr>
          <w:color w:val="212121"/>
        </w:rPr>
        <w:t>employee or person under contract with DRC</w:t>
      </w:r>
      <w:r>
        <w:rPr>
          <w:color w:val="212121"/>
          <w:spacing w:val="-1"/>
        </w:rPr>
        <w:t xml:space="preserve"> </w:t>
      </w:r>
      <w:r>
        <w:rPr>
          <w:color w:val="212121"/>
        </w:rPr>
        <w:t>may have, or appear to have, an interest of</w:t>
      </w:r>
      <w:r>
        <w:rPr>
          <w:color w:val="212121"/>
          <w:spacing w:val="-1"/>
        </w:rPr>
        <w:t xml:space="preserve"> </w:t>
      </w:r>
      <w:r>
        <w:rPr>
          <w:color w:val="212121"/>
        </w:rPr>
        <w:t>any kind in the</w:t>
      </w:r>
      <w:r>
        <w:rPr>
          <w:color w:val="212121"/>
          <w:spacing w:val="-1"/>
        </w:rPr>
        <w:t xml:space="preserve"> </w:t>
      </w:r>
      <w:r>
        <w:rPr>
          <w:color w:val="212121"/>
        </w:rPr>
        <w:t>Bidder’s</w:t>
      </w:r>
      <w:r>
        <w:rPr>
          <w:color w:val="212121"/>
          <w:spacing w:val="-1"/>
        </w:rPr>
        <w:t xml:space="preserve"> </w:t>
      </w:r>
      <w:r>
        <w:rPr>
          <w:color w:val="212121"/>
        </w:rPr>
        <w:t>business</w:t>
      </w:r>
      <w:r>
        <w:rPr>
          <w:color w:val="212121"/>
          <w:spacing w:val="-1"/>
        </w:rPr>
        <w:t xml:space="preserve"> </w:t>
      </w:r>
      <w:r>
        <w:rPr>
          <w:color w:val="212121"/>
        </w:rPr>
        <w:t>or any kind of economic ties with the Bidder. The Bidder shall take steps as DRC may reasonably require, to resolve or otherwise deal with the conflict to the satisfaction of DRC.</w:t>
      </w:r>
    </w:p>
    <w:p w14:paraId="3DD667B7" w14:textId="77777777" w:rsidR="000078EB" w:rsidRDefault="000078EB">
      <w:pPr>
        <w:pStyle w:val="BodyText"/>
      </w:pPr>
    </w:p>
    <w:p w14:paraId="6555AD0C" w14:textId="77777777" w:rsidR="000078EB" w:rsidRDefault="00002C1D">
      <w:pPr>
        <w:pStyle w:val="Heading1"/>
        <w:numPr>
          <w:ilvl w:val="0"/>
          <w:numId w:val="11"/>
        </w:numPr>
        <w:tabs>
          <w:tab w:val="left" w:pos="1080"/>
        </w:tabs>
        <w:spacing w:before="1" w:line="243" w:lineRule="exact"/>
      </w:pPr>
      <w:r>
        <w:rPr>
          <w:spacing w:val="-2"/>
        </w:rPr>
        <w:t>WITHDRAWAL/MODIFICATION</w:t>
      </w:r>
      <w:r>
        <w:rPr>
          <w:spacing w:val="8"/>
        </w:rPr>
        <w:t xml:space="preserve"> </w:t>
      </w:r>
      <w:r>
        <w:rPr>
          <w:spacing w:val="-2"/>
        </w:rPr>
        <w:t>OF</w:t>
      </w:r>
      <w:r>
        <w:rPr>
          <w:spacing w:val="11"/>
        </w:rPr>
        <w:t xml:space="preserve"> </w:t>
      </w:r>
      <w:r>
        <w:rPr>
          <w:spacing w:val="-4"/>
        </w:rPr>
        <w:t>BIDS</w:t>
      </w:r>
    </w:p>
    <w:p w14:paraId="22DC8FD6" w14:textId="77777777" w:rsidR="000078EB" w:rsidRDefault="00002C1D">
      <w:pPr>
        <w:pStyle w:val="BodyText"/>
        <w:ind w:left="360" w:right="354"/>
        <w:jc w:val="both"/>
      </w:pPr>
      <w:r>
        <w:rPr>
          <w:color w:val="212121"/>
        </w:rPr>
        <w:t xml:space="preserve">Requests to withdraw a Bid after the Bid Closure Time shall not be </w:t>
      </w:r>
      <w:proofErr w:type="spellStart"/>
      <w:r>
        <w:rPr>
          <w:color w:val="212121"/>
        </w:rPr>
        <w:t>honoured</w:t>
      </w:r>
      <w:proofErr w:type="spellEnd"/>
      <w:r>
        <w:rPr>
          <w:color w:val="212121"/>
        </w:rPr>
        <w:t>. If the selected Bidder withdraws its Bid, DRC shall</w:t>
      </w:r>
      <w:r>
        <w:rPr>
          <w:color w:val="212121"/>
          <w:spacing w:val="-7"/>
        </w:rPr>
        <w:t xml:space="preserve"> </w:t>
      </w:r>
      <w:r>
        <w:rPr>
          <w:color w:val="212121"/>
        </w:rPr>
        <w:t>duly</w:t>
      </w:r>
      <w:r>
        <w:rPr>
          <w:color w:val="212121"/>
          <w:spacing w:val="-6"/>
        </w:rPr>
        <w:t xml:space="preserve"> </w:t>
      </w:r>
      <w:r>
        <w:rPr>
          <w:color w:val="212121"/>
        </w:rPr>
        <w:t>register</w:t>
      </w:r>
      <w:r>
        <w:rPr>
          <w:color w:val="212121"/>
          <w:spacing w:val="-7"/>
        </w:rPr>
        <w:t xml:space="preserve"> </w:t>
      </w:r>
      <w:r>
        <w:rPr>
          <w:color w:val="212121"/>
        </w:rPr>
        <w:t>the</w:t>
      </w:r>
      <w:r>
        <w:rPr>
          <w:color w:val="212121"/>
          <w:spacing w:val="-5"/>
        </w:rPr>
        <w:t xml:space="preserve"> </w:t>
      </w:r>
      <w:r>
        <w:rPr>
          <w:color w:val="212121"/>
        </w:rPr>
        <w:t>said</w:t>
      </w:r>
      <w:r>
        <w:rPr>
          <w:color w:val="212121"/>
          <w:spacing w:val="-6"/>
        </w:rPr>
        <w:t xml:space="preserve"> </w:t>
      </w:r>
      <w:r>
        <w:rPr>
          <w:color w:val="212121"/>
        </w:rPr>
        <w:t>Bid</w:t>
      </w:r>
      <w:r>
        <w:rPr>
          <w:color w:val="212121"/>
          <w:spacing w:val="-4"/>
        </w:rPr>
        <w:t xml:space="preserve"> </w:t>
      </w:r>
      <w:r>
        <w:rPr>
          <w:color w:val="212121"/>
        </w:rPr>
        <w:t>and</w:t>
      </w:r>
      <w:r>
        <w:rPr>
          <w:color w:val="212121"/>
          <w:spacing w:val="-6"/>
        </w:rPr>
        <w:t xml:space="preserve"> </w:t>
      </w:r>
      <w:r>
        <w:rPr>
          <w:color w:val="212121"/>
        </w:rPr>
        <w:t>shall</w:t>
      </w:r>
      <w:r>
        <w:rPr>
          <w:color w:val="212121"/>
          <w:spacing w:val="-7"/>
        </w:rPr>
        <w:t xml:space="preserve"> </w:t>
      </w:r>
      <w:r>
        <w:rPr>
          <w:color w:val="212121"/>
        </w:rPr>
        <w:t>evaluate</w:t>
      </w:r>
      <w:r>
        <w:rPr>
          <w:color w:val="212121"/>
          <w:spacing w:val="-8"/>
        </w:rPr>
        <w:t xml:space="preserve"> </w:t>
      </w:r>
      <w:r>
        <w:rPr>
          <w:color w:val="212121"/>
        </w:rPr>
        <w:t>it</w:t>
      </w:r>
      <w:r>
        <w:rPr>
          <w:color w:val="212121"/>
          <w:spacing w:val="-7"/>
        </w:rPr>
        <w:t xml:space="preserve"> </w:t>
      </w:r>
      <w:r>
        <w:rPr>
          <w:color w:val="212121"/>
        </w:rPr>
        <w:t>alongside</w:t>
      </w:r>
      <w:r>
        <w:rPr>
          <w:color w:val="212121"/>
          <w:spacing w:val="-5"/>
        </w:rPr>
        <w:t xml:space="preserve"> </w:t>
      </w:r>
      <w:r>
        <w:rPr>
          <w:color w:val="212121"/>
        </w:rPr>
        <w:t>all</w:t>
      </w:r>
      <w:r>
        <w:rPr>
          <w:color w:val="212121"/>
          <w:spacing w:val="-7"/>
        </w:rPr>
        <w:t xml:space="preserve"> </w:t>
      </w:r>
      <w:r>
        <w:rPr>
          <w:color w:val="212121"/>
        </w:rPr>
        <w:t>other</w:t>
      </w:r>
      <w:r>
        <w:rPr>
          <w:color w:val="212121"/>
          <w:spacing w:val="-7"/>
        </w:rPr>
        <w:t xml:space="preserve"> </w:t>
      </w:r>
      <w:r>
        <w:rPr>
          <w:color w:val="212121"/>
        </w:rPr>
        <w:t>received</w:t>
      </w:r>
      <w:r>
        <w:rPr>
          <w:color w:val="212121"/>
          <w:spacing w:val="-6"/>
        </w:rPr>
        <w:t xml:space="preserve"> </w:t>
      </w:r>
      <w:r>
        <w:rPr>
          <w:color w:val="212121"/>
        </w:rPr>
        <w:t>Bids.</w:t>
      </w:r>
      <w:r>
        <w:rPr>
          <w:color w:val="212121"/>
          <w:spacing w:val="-7"/>
        </w:rPr>
        <w:t xml:space="preserve"> </w:t>
      </w:r>
      <w:r>
        <w:rPr>
          <w:color w:val="212121"/>
        </w:rPr>
        <w:t>If</w:t>
      </w:r>
      <w:r>
        <w:rPr>
          <w:color w:val="212121"/>
          <w:spacing w:val="-8"/>
        </w:rPr>
        <w:t xml:space="preserve"> </w:t>
      </w:r>
      <w:r>
        <w:rPr>
          <w:color w:val="212121"/>
        </w:rPr>
        <w:t>the</w:t>
      </w:r>
      <w:r>
        <w:rPr>
          <w:color w:val="212121"/>
          <w:spacing w:val="-5"/>
        </w:rPr>
        <w:t xml:space="preserve"> </w:t>
      </w:r>
      <w:r>
        <w:rPr>
          <w:color w:val="212121"/>
        </w:rPr>
        <w:t>selected</w:t>
      </w:r>
      <w:r>
        <w:rPr>
          <w:color w:val="212121"/>
          <w:spacing w:val="-7"/>
        </w:rPr>
        <w:t xml:space="preserve"> </w:t>
      </w:r>
      <w:r>
        <w:rPr>
          <w:color w:val="212121"/>
        </w:rPr>
        <w:t>Bidder</w:t>
      </w:r>
      <w:r>
        <w:rPr>
          <w:color w:val="212121"/>
          <w:spacing w:val="-7"/>
        </w:rPr>
        <w:t xml:space="preserve"> </w:t>
      </w:r>
      <w:r>
        <w:rPr>
          <w:color w:val="212121"/>
        </w:rPr>
        <w:t>has</w:t>
      </w:r>
      <w:r>
        <w:rPr>
          <w:color w:val="212121"/>
          <w:spacing w:val="-7"/>
        </w:rPr>
        <w:t xml:space="preserve"> </w:t>
      </w:r>
      <w:r>
        <w:rPr>
          <w:color w:val="212121"/>
        </w:rPr>
        <w:t>furnished</w:t>
      </w:r>
      <w:r>
        <w:rPr>
          <w:color w:val="212121"/>
          <w:spacing w:val="-4"/>
        </w:rPr>
        <w:t xml:space="preserve"> </w:t>
      </w:r>
      <w:r>
        <w:rPr>
          <w:color w:val="212121"/>
        </w:rPr>
        <w:t>a</w:t>
      </w:r>
      <w:r>
        <w:rPr>
          <w:color w:val="212121"/>
          <w:spacing w:val="-6"/>
        </w:rPr>
        <w:t xml:space="preserve"> </w:t>
      </w:r>
      <w:r>
        <w:rPr>
          <w:color w:val="212121"/>
        </w:rPr>
        <w:t>Bid security, DRC shall withhold such Bid security until the issue has been resolved.</w:t>
      </w:r>
    </w:p>
    <w:p w14:paraId="0286BC7E" w14:textId="77777777" w:rsidR="000078EB" w:rsidRDefault="00002C1D">
      <w:pPr>
        <w:pStyle w:val="BodyText"/>
        <w:spacing w:before="243"/>
        <w:ind w:left="360"/>
        <w:jc w:val="both"/>
      </w:pPr>
      <w:r>
        <w:rPr>
          <w:color w:val="212121"/>
        </w:rPr>
        <w:t>Withdrawal</w:t>
      </w:r>
      <w:r>
        <w:rPr>
          <w:color w:val="212121"/>
          <w:spacing w:val="-6"/>
        </w:rPr>
        <w:t xml:space="preserve"> </w:t>
      </w:r>
      <w:r>
        <w:rPr>
          <w:color w:val="212121"/>
        </w:rPr>
        <w:t>of</w:t>
      </w:r>
      <w:r>
        <w:rPr>
          <w:color w:val="212121"/>
          <w:spacing w:val="-7"/>
        </w:rPr>
        <w:t xml:space="preserve"> </w:t>
      </w:r>
      <w:r>
        <w:rPr>
          <w:color w:val="212121"/>
        </w:rPr>
        <w:t>a</w:t>
      </w:r>
      <w:r>
        <w:rPr>
          <w:color w:val="212121"/>
          <w:spacing w:val="-5"/>
        </w:rPr>
        <w:t xml:space="preserve"> </w:t>
      </w:r>
      <w:r>
        <w:rPr>
          <w:color w:val="212121"/>
        </w:rPr>
        <w:t>Bid</w:t>
      </w:r>
      <w:r>
        <w:rPr>
          <w:color w:val="212121"/>
          <w:spacing w:val="-5"/>
        </w:rPr>
        <w:t xml:space="preserve"> </w:t>
      </w:r>
      <w:r>
        <w:rPr>
          <w:color w:val="212121"/>
        </w:rPr>
        <w:t>may</w:t>
      </w:r>
      <w:r>
        <w:rPr>
          <w:color w:val="212121"/>
          <w:spacing w:val="-5"/>
        </w:rPr>
        <w:t xml:space="preserve"> </w:t>
      </w:r>
      <w:r>
        <w:rPr>
          <w:color w:val="212121"/>
        </w:rPr>
        <w:t>result</w:t>
      </w:r>
      <w:r>
        <w:rPr>
          <w:color w:val="212121"/>
          <w:spacing w:val="-5"/>
        </w:rPr>
        <w:t xml:space="preserve"> </w:t>
      </w:r>
      <w:r>
        <w:rPr>
          <w:color w:val="212121"/>
        </w:rPr>
        <w:t>in</w:t>
      </w:r>
      <w:r>
        <w:rPr>
          <w:color w:val="212121"/>
          <w:spacing w:val="-6"/>
        </w:rPr>
        <w:t xml:space="preserve"> </w:t>
      </w:r>
      <w:r>
        <w:rPr>
          <w:color w:val="212121"/>
        </w:rPr>
        <w:t>your</w:t>
      </w:r>
      <w:r>
        <w:rPr>
          <w:color w:val="212121"/>
          <w:spacing w:val="-5"/>
        </w:rPr>
        <w:t xml:space="preserve"> </w:t>
      </w:r>
      <w:r>
        <w:rPr>
          <w:color w:val="212121"/>
        </w:rPr>
        <w:t>suspension</w:t>
      </w:r>
      <w:r>
        <w:rPr>
          <w:color w:val="212121"/>
          <w:spacing w:val="-5"/>
        </w:rPr>
        <w:t xml:space="preserve"> </w:t>
      </w:r>
      <w:r>
        <w:rPr>
          <w:color w:val="212121"/>
        </w:rPr>
        <w:t>or</w:t>
      </w:r>
      <w:r>
        <w:rPr>
          <w:color w:val="212121"/>
          <w:spacing w:val="-5"/>
        </w:rPr>
        <w:t xml:space="preserve"> </w:t>
      </w:r>
      <w:r>
        <w:rPr>
          <w:color w:val="212121"/>
        </w:rPr>
        <w:t>removal</w:t>
      </w:r>
      <w:r>
        <w:rPr>
          <w:color w:val="212121"/>
          <w:spacing w:val="-6"/>
        </w:rPr>
        <w:t xml:space="preserve"> </w:t>
      </w:r>
      <w:r>
        <w:rPr>
          <w:color w:val="212121"/>
        </w:rPr>
        <w:t>from</w:t>
      </w:r>
      <w:r>
        <w:rPr>
          <w:color w:val="212121"/>
          <w:spacing w:val="-6"/>
        </w:rPr>
        <w:t xml:space="preserve"> </w:t>
      </w:r>
      <w:r>
        <w:rPr>
          <w:color w:val="212121"/>
        </w:rPr>
        <w:t>the</w:t>
      </w:r>
      <w:r>
        <w:rPr>
          <w:color w:val="212121"/>
          <w:spacing w:val="-6"/>
        </w:rPr>
        <w:t xml:space="preserve"> </w:t>
      </w:r>
      <w:r>
        <w:rPr>
          <w:color w:val="212121"/>
        </w:rPr>
        <w:t>DRC</w:t>
      </w:r>
      <w:r>
        <w:rPr>
          <w:color w:val="212121"/>
          <w:spacing w:val="-6"/>
        </w:rPr>
        <w:t xml:space="preserve"> </w:t>
      </w:r>
      <w:r>
        <w:rPr>
          <w:color w:val="212121"/>
        </w:rPr>
        <w:t>suppliers</w:t>
      </w:r>
      <w:r>
        <w:rPr>
          <w:color w:val="212121"/>
          <w:spacing w:val="-7"/>
        </w:rPr>
        <w:t xml:space="preserve"> </w:t>
      </w:r>
      <w:r>
        <w:rPr>
          <w:color w:val="212121"/>
          <w:spacing w:val="-2"/>
        </w:rPr>
        <w:t>List.</w:t>
      </w:r>
    </w:p>
    <w:p w14:paraId="05F9E6A6" w14:textId="77777777" w:rsidR="000078EB" w:rsidRDefault="000078EB">
      <w:pPr>
        <w:pStyle w:val="BodyText"/>
        <w:spacing w:before="1"/>
      </w:pPr>
    </w:p>
    <w:p w14:paraId="5F121C9C" w14:textId="77777777" w:rsidR="000078EB" w:rsidRDefault="00002C1D">
      <w:pPr>
        <w:pStyle w:val="BodyText"/>
        <w:ind w:left="360" w:right="364"/>
        <w:jc w:val="both"/>
      </w:pPr>
      <w:r>
        <w:rPr>
          <w:color w:val="212121"/>
        </w:rPr>
        <w:t>A Bidder may modify its Bid prior to the RFP closure. Any such modification shall be submitted in writing and in a sealed envelope, marked with the original Bid number. No modification shall be allowed after the RFP closure.</w:t>
      </w:r>
    </w:p>
    <w:p w14:paraId="54E0873F" w14:textId="77777777" w:rsidR="000078EB" w:rsidRDefault="000078EB">
      <w:pPr>
        <w:pStyle w:val="BodyText"/>
      </w:pPr>
    </w:p>
    <w:p w14:paraId="44B14CBC" w14:textId="77777777" w:rsidR="000078EB" w:rsidRDefault="00002C1D">
      <w:pPr>
        <w:pStyle w:val="Heading1"/>
        <w:numPr>
          <w:ilvl w:val="0"/>
          <w:numId w:val="11"/>
        </w:numPr>
        <w:tabs>
          <w:tab w:val="left" w:pos="1080"/>
        </w:tabs>
      </w:pPr>
      <w:r>
        <w:t>LATE</w:t>
      </w:r>
      <w:r>
        <w:rPr>
          <w:spacing w:val="-7"/>
        </w:rPr>
        <w:t xml:space="preserve"> </w:t>
      </w:r>
      <w:r>
        <w:rPr>
          <w:spacing w:val="-4"/>
        </w:rPr>
        <w:t>BIDS</w:t>
      </w:r>
    </w:p>
    <w:p w14:paraId="60D9A1C2" w14:textId="77777777" w:rsidR="000078EB" w:rsidRDefault="00002C1D">
      <w:pPr>
        <w:pStyle w:val="BodyText"/>
        <w:spacing w:before="1"/>
        <w:ind w:left="360"/>
        <w:jc w:val="both"/>
      </w:pPr>
      <w:r>
        <w:rPr>
          <w:color w:val="212121"/>
        </w:rPr>
        <w:t>All</w:t>
      </w:r>
      <w:r>
        <w:rPr>
          <w:color w:val="212121"/>
          <w:spacing w:val="-6"/>
        </w:rPr>
        <w:t xml:space="preserve"> </w:t>
      </w:r>
      <w:r>
        <w:rPr>
          <w:color w:val="212121"/>
        </w:rPr>
        <w:t>Bids</w:t>
      </w:r>
      <w:r>
        <w:rPr>
          <w:color w:val="212121"/>
          <w:spacing w:val="-5"/>
        </w:rPr>
        <w:t xml:space="preserve"> </w:t>
      </w:r>
      <w:r>
        <w:rPr>
          <w:color w:val="212121"/>
        </w:rPr>
        <w:t>received</w:t>
      </w:r>
      <w:r>
        <w:rPr>
          <w:color w:val="212121"/>
          <w:spacing w:val="-5"/>
        </w:rPr>
        <w:t xml:space="preserve"> </w:t>
      </w:r>
      <w:r>
        <w:rPr>
          <w:color w:val="212121"/>
        </w:rPr>
        <w:t>after</w:t>
      </w:r>
      <w:r>
        <w:rPr>
          <w:color w:val="212121"/>
          <w:spacing w:val="-4"/>
        </w:rPr>
        <w:t xml:space="preserve"> </w:t>
      </w:r>
      <w:r>
        <w:rPr>
          <w:color w:val="212121"/>
        </w:rPr>
        <w:t>the</w:t>
      </w:r>
      <w:r>
        <w:rPr>
          <w:color w:val="212121"/>
          <w:spacing w:val="-4"/>
        </w:rPr>
        <w:t xml:space="preserve"> </w:t>
      </w:r>
      <w:r>
        <w:rPr>
          <w:color w:val="212121"/>
        </w:rPr>
        <w:t>RFP</w:t>
      </w:r>
      <w:r>
        <w:rPr>
          <w:color w:val="212121"/>
          <w:spacing w:val="-1"/>
        </w:rPr>
        <w:t xml:space="preserve"> </w:t>
      </w:r>
      <w:r>
        <w:rPr>
          <w:color w:val="212121"/>
        </w:rPr>
        <w:t>closure</w:t>
      </w:r>
      <w:r>
        <w:rPr>
          <w:color w:val="212121"/>
          <w:spacing w:val="-6"/>
        </w:rPr>
        <w:t xml:space="preserve"> </w:t>
      </w:r>
      <w:r>
        <w:rPr>
          <w:color w:val="212121"/>
        </w:rPr>
        <w:t>will</w:t>
      </w:r>
      <w:r>
        <w:rPr>
          <w:color w:val="212121"/>
          <w:spacing w:val="-5"/>
        </w:rPr>
        <w:t xml:space="preserve"> </w:t>
      </w:r>
      <w:r>
        <w:rPr>
          <w:color w:val="212121"/>
        </w:rPr>
        <w:t>be</w:t>
      </w:r>
      <w:r>
        <w:rPr>
          <w:color w:val="212121"/>
          <w:spacing w:val="-5"/>
        </w:rPr>
        <w:t xml:space="preserve"> </w:t>
      </w:r>
      <w:r>
        <w:rPr>
          <w:color w:val="212121"/>
          <w:spacing w:val="-2"/>
        </w:rPr>
        <w:t>rejected.</w:t>
      </w:r>
    </w:p>
    <w:p w14:paraId="181F8B09" w14:textId="77777777" w:rsidR="000078EB" w:rsidRDefault="00002C1D">
      <w:pPr>
        <w:pStyle w:val="Heading1"/>
        <w:numPr>
          <w:ilvl w:val="0"/>
          <w:numId w:val="11"/>
        </w:numPr>
        <w:tabs>
          <w:tab w:val="left" w:pos="1080"/>
        </w:tabs>
        <w:spacing w:before="243"/>
      </w:pPr>
      <w:r>
        <w:t>OPENING</w:t>
      </w:r>
      <w:r>
        <w:rPr>
          <w:spacing w:val="-5"/>
        </w:rPr>
        <w:t xml:space="preserve"> </w:t>
      </w:r>
      <w:r>
        <w:t>OF</w:t>
      </w:r>
      <w:r>
        <w:rPr>
          <w:spacing w:val="-7"/>
        </w:rPr>
        <w:t xml:space="preserve"> </w:t>
      </w:r>
      <w:r>
        <w:t>THE</w:t>
      </w:r>
      <w:r>
        <w:rPr>
          <w:spacing w:val="-7"/>
        </w:rPr>
        <w:t xml:space="preserve"> </w:t>
      </w:r>
      <w:r>
        <w:rPr>
          <w:spacing w:val="-5"/>
        </w:rPr>
        <w:t>RFP</w:t>
      </w:r>
    </w:p>
    <w:p w14:paraId="0D259FE8" w14:textId="77777777" w:rsidR="000078EB" w:rsidRDefault="00002C1D">
      <w:pPr>
        <w:pStyle w:val="BodyText"/>
        <w:spacing w:before="1"/>
        <w:ind w:left="360"/>
        <w:jc w:val="both"/>
      </w:pPr>
      <w:r>
        <w:t>The</w:t>
      </w:r>
      <w:r>
        <w:rPr>
          <w:spacing w:val="-6"/>
        </w:rPr>
        <w:t xml:space="preserve"> </w:t>
      </w:r>
      <w:r>
        <w:t>Tender</w:t>
      </w:r>
      <w:r>
        <w:rPr>
          <w:spacing w:val="-5"/>
        </w:rPr>
        <w:t xml:space="preserve"> </w:t>
      </w:r>
      <w:r>
        <w:t>Opening</w:t>
      </w:r>
      <w:r>
        <w:rPr>
          <w:spacing w:val="-5"/>
        </w:rPr>
        <w:t xml:space="preserve"> </w:t>
      </w:r>
      <w:r>
        <w:t>will</w:t>
      </w:r>
      <w:r>
        <w:rPr>
          <w:spacing w:val="-6"/>
        </w:rPr>
        <w:t xml:space="preserve"> </w:t>
      </w:r>
      <w:r>
        <w:t>take</w:t>
      </w:r>
      <w:r>
        <w:rPr>
          <w:spacing w:val="-4"/>
        </w:rPr>
        <w:t xml:space="preserve"> </w:t>
      </w:r>
      <w:r>
        <w:t>place</w:t>
      </w:r>
      <w:r>
        <w:rPr>
          <w:spacing w:val="-5"/>
        </w:rPr>
        <w:t xml:space="preserve"> </w:t>
      </w:r>
      <w:r>
        <w:t>at</w:t>
      </w:r>
      <w:r>
        <w:rPr>
          <w:spacing w:val="-5"/>
        </w:rPr>
        <w:t xml:space="preserve"> </w:t>
      </w:r>
      <w:r>
        <w:t>the</w:t>
      </w:r>
      <w:r>
        <w:rPr>
          <w:spacing w:val="-6"/>
        </w:rPr>
        <w:t xml:space="preserve"> </w:t>
      </w:r>
      <w:r>
        <w:t>time</w:t>
      </w:r>
      <w:r>
        <w:rPr>
          <w:spacing w:val="-5"/>
        </w:rPr>
        <w:t xml:space="preserve"> </w:t>
      </w:r>
      <w:r>
        <w:t>and</w:t>
      </w:r>
      <w:r>
        <w:rPr>
          <w:spacing w:val="-5"/>
        </w:rPr>
        <w:t xml:space="preserve"> </w:t>
      </w:r>
      <w:r>
        <w:t>location</w:t>
      </w:r>
      <w:r>
        <w:rPr>
          <w:spacing w:val="-5"/>
        </w:rPr>
        <w:t xml:space="preserve"> </w:t>
      </w:r>
      <w:r>
        <w:t>stated</w:t>
      </w:r>
      <w:r>
        <w:rPr>
          <w:spacing w:val="-5"/>
        </w:rPr>
        <w:t xml:space="preserve"> </w:t>
      </w:r>
      <w:r>
        <w:rPr>
          <w:spacing w:val="-2"/>
        </w:rPr>
        <w:t>above.</w:t>
      </w:r>
    </w:p>
    <w:p w14:paraId="77742D44" w14:textId="77777777" w:rsidR="000078EB" w:rsidRDefault="00002C1D">
      <w:pPr>
        <w:pStyle w:val="BodyText"/>
        <w:spacing w:before="243"/>
        <w:ind w:left="360" w:right="370"/>
        <w:jc w:val="both"/>
      </w:pPr>
      <w: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3EF98D6D" w14:textId="77777777" w:rsidR="000078EB" w:rsidRDefault="000078EB">
      <w:pPr>
        <w:pStyle w:val="BodyText"/>
      </w:pPr>
    </w:p>
    <w:p w14:paraId="06B37507" w14:textId="77777777" w:rsidR="000078EB" w:rsidRDefault="00002C1D">
      <w:pPr>
        <w:pStyle w:val="Heading1"/>
        <w:numPr>
          <w:ilvl w:val="0"/>
          <w:numId w:val="11"/>
        </w:numPr>
        <w:tabs>
          <w:tab w:val="left" w:pos="1080"/>
        </w:tabs>
      </w:pPr>
      <w:r>
        <w:t>CONDITIONS</w:t>
      </w:r>
      <w:r>
        <w:rPr>
          <w:spacing w:val="-8"/>
        </w:rPr>
        <w:t xml:space="preserve"> </w:t>
      </w:r>
      <w:r>
        <w:t>OF</w:t>
      </w:r>
      <w:r>
        <w:rPr>
          <w:spacing w:val="-8"/>
        </w:rPr>
        <w:t xml:space="preserve"> </w:t>
      </w:r>
      <w:r>
        <w:rPr>
          <w:spacing w:val="-2"/>
        </w:rPr>
        <w:t>CONTRACT</w:t>
      </w:r>
    </w:p>
    <w:p w14:paraId="2D9D4CA2" w14:textId="77777777" w:rsidR="000078EB" w:rsidRDefault="00002C1D">
      <w:pPr>
        <w:pStyle w:val="BodyText"/>
        <w:spacing w:before="1"/>
        <w:ind w:left="360" w:right="357"/>
        <w:jc w:val="both"/>
      </w:pPr>
      <w:r>
        <w:rPr>
          <w:color w:val="212121"/>
        </w:rPr>
        <w:t>All</w:t>
      </w:r>
      <w:r>
        <w:rPr>
          <w:color w:val="212121"/>
          <w:spacing w:val="-12"/>
        </w:rPr>
        <w:t xml:space="preserve"> </w:t>
      </w:r>
      <w:r>
        <w:rPr>
          <w:color w:val="212121"/>
        </w:rPr>
        <w:t>Bidders</w:t>
      </w:r>
      <w:r>
        <w:rPr>
          <w:color w:val="212121"/>
          <w:spacing w:val="-11"/>
        </w:rPr>
        <w:t xml:space="preserve"> </w:t>
      </w:r>
      <w:r>
        <w:rPr>
          <w:color w:val="212121"/>
        </w:rPr>
        <w:t>shall</w:t>
      </w:r>
      <w:r>
        <w:rPr>
          <w:color w:val="212121"/>
          <w:spacing w:val="-11"/>
        </w:rPr>
        <w:t xml:space="preserve"> </w:t>
      </w:r>
      <w:r>
        <w:rPr>
          <w:color w:val="212121"/>
        </w:rPr>
        <w:t>acknowledge</w:t>
      </w:r>
      <w:r>
        <w:rPr>
          <w:color w:val="212121"/>
          <w:spacing w:val="-12"/>
        </w:rPr>
        <w:t xml:space="preserve"> </w:t>
      </w:r>
      <w:r>
        <w:rPr>
          <w:color w:val="212121"/>
        </w:rPr>
        <w:t>that</w:t>
      </w:r>
      <w:r>
        <w:rPr>
          <w:color w:val="212121"/>
          <w:spacing w:val="-11"/>
        </w:rPr>
        <w:t xml:space="preserve"> </w:t>
      </w:r>
      <w:r>
        <w:rPr>
          <w:color w:val="212121"/>
        </w:rPr>
        <w:t>the</w:t>
      </w:r>
      <w:r>
        <w:rPr>
          <w:color w:val="212121"/>
          <w:spacing w:val="-11"/>
        </w:rPr>
        <w:t xml:space="preserve"> </w:t>
      </w:r>
      <w:r>
        <w:rPr>
          <w:color w:val="212121"/>
        </w:rPr>
        <w:t>DRC</w:t>
      </w:r>
      <w:r>
        <w:rPr>
          <w:color w:val="212121"/>
          <w:spacing w:val="-12"/>
        </w:rPr>
        <w:t xml:space="preserve"> </w:t>
      </w:r>
      <w:r>
        <w:rPr>
          <w:color w:val="212121"/>
        </w:rPr>
        <w:t>General</w:t>
      </w:r>
      <w:r>
        <w:rPr>
          <w:color w:val="212121"/>
          <w:spacing w:val="-11"/>
        </w:rPr>
        <w:t xml:space="preserve"> </w:t>
      </w:r>
      <w:r>
        <w:rPr>
          <w:color w:val="212121"/>
        </w:rPr>
        <w:t>Conditions</w:t>
      </w:r>
      <w:r>
        <w:rPr>
          <w:color w:val="212121"/>
          <w:spacing w:val="-11"/>
        </w:rPr>
        <w:t xml:space="preserve"> </w:t>
      </w:r>
      <w:r>
        <w:rPr>
          <w:color w:val="212121"/>
        </w:rPr>
        <w:t>of</w:t>
      </w:r>
      <w:r>
        <w:rPr>
          <w:color w:val="212121"/>
          <w:spacing w:val="-12"/>
        </w:rPr>
        <w:t xml:space="preserve"> </w:t>
      </w:r>
      <w:r>
        <w:rPr>
          <w:color w:val="212121"/>
        </w:rPr>
        <w:t>Contract</w:t>
      </w:r>
      <w:r>
        <w:rPr>
          <w:color w:val="212121"/>
          <w:spacing w:val="-11"/>
        </w:rPr>
        <w:t xml:space="preserve"> </w:t>
      </w:r>
      <w:r>
        <w:rPr>
          <w:color w:val="212121"/>
        </w:rPr>
        <w:t>or</w:t>
      </w:r>
      <w:r>
        <w:rPr>
          <w:color w:val="212121"/>
          <w:spacing w:val="-11"/>
        </w:rPr>
        <w:t xml:space="preserve"> </w:t>
      </w:r>
      <w:r>
        <w:rPr>
          <w:color w:val="212121"/>
        </w:rPr>
        <w:t>the</w:t>
      </w:r>
      <w:r>
        <w:rPr>
          <w:color w:val="212121"/>
          <w:spacing w:val="-11"/>
        </w:rPr>
        <w:t xml:space="preserve"> </w:t>
      </w:r>
      <w:r>
        <w:rPr>
          <w:color w:val="212121"/>
        </w:rPr>
        <w:t>Special</w:t>
      </w:r>
      <w:r>
        <w:rPr>
          <w:color w:val="212121"/>
          <w:spacing w:val="-12"/>
        </w:rPr>
        <w:t xml:space="preserve"> </w:t>
      </w:r>
      <w:r>
        <w:rPr>
          <w:color w:val="212121"/>
        </w:rPr>
        <w:t>Conditions</w:t>
      </w:r>
      <w:r>
        <w:rPr>
          <w:color w:val="212121"/>
          <w:spacing w:val="-11"/>
        </w:rPr>
        <w:t xml:space="preserve"> </w:t>
      </w:r>
      <w:r>
        <w:rPr>
          <w:color w:val="212121"/>
        </w:rPr>
        <w:t>of</w:t>
      </w:r>
      <w:r>
        <w:rPr>
          <w:color w:val="212121"/>
          <w:spacing w:val="-11"/>
        </w:rPr>
        <w:t xml:space="preserve"> </w:t>
      </w:r>
      <w:r>
        <w:rPr>
          <w:color w:val="212121"/>
        </w:rPr>
        <w:t>Contract,</w:t>
      </w:r>
      <w:r>
        <w:rPr>
          <w:color w:val="212121"/>
          <w:spacing w:val="-12"/>
        </w:rPr>
        <w:t xml:space="preserve"> </w:t>
      </w:r>
      <w:r>
        <w:rPr>
          <w:color w:val="212121"/>
        </w:rPr>
        <w:t>as</w:t>
      </w:r>
      <w:r>
        <w:rPr>
          <w:color w:val="212121"/>
          <w:spacing w:val="-11"/>
        </w:rPr>
        <w:t xml:space="preserve"> </w:t>
      </w:r>
      <w:r>
        <w:rPr>
          <w:color w:val="212121"/>
        </w:rPr>
        <w:t>applicable, are acceptable.</w:t>
      </w:r>
    </w:p>
    <w:p w14:paraId="0691BA72" w14:textId="77777777" w:rsidR="000078EB" w:rsidRDefault="00002C1D">
      <w:pPr>
        <w:pStyle w:val="Heading1"/>
        <w:numPr>
          <w:ilvl w:val="0"/>
          <w:numId w:val="11"/>
        </w:numPr>
        <w:tabs>
          <w:tab w:val="left" w:pos="1080"/>
        </w:tabs>
        <w:spacing w:before="243"/>
      </w:pPr>
      <w:r>
        <w:t>CANCELLATION</w:t>
      </w:r>
      <w:r>
        <w:rPr>
          <w:spacing w:val="-6"/>
        </w:rPr>
        <w:t xml:space="preserve"> </w:t>
      </w:r>
      <w:r>
        <w:t>OF</w:t>
      </w:r>
      <w:r>
        <w:rPr>
          <w:spacing w:val="-4"/>
        </w:rPr>
        <w:t xml:space="preserve"> </w:t>
      </w:r>
      <w:r>
        <w:t>THE</w:t>
      </w:r>
      <w:r>
        <w:rPr>
          <w:spacing w:val="-8"/>
        </w:rPr>
        <w:t xml:space="preserve"> </w:t>
      </w:r>
      <w:r>
        <w:rPr>
          <w:spacing w:val="-5"/>
        </w:rPr>
        <w:t>RFP</w:t>
      </w:r>
    </w:p>
    <w:p w14:paraId="1FAA67DB" w14:textId="77777777" w:rsidR="000078EB" w:rsidRDefault="00002C1D">
      <w:pPr>
        <w:pStyle w:val="BodyText"/>
        <w:spacing w:before="1"/>
        <w:ind w:left="360" w:right="359"/>
        <w:jc w:val="both"/>
      </w:pPr>
      <w:r>
        <w:t>In the event of an RFP cancellation, Bidders will be notified by DRC. If the RFP is cancelled before the outer envelope of any Bid has been opened, the sealed envelopes will be returned, unopened, to the Bidders.</w:t>
      </w:r>
    </w:p>
    <w:p w14:paraId="675EF820" w14:textId="77777777" w:rsidR="000078EB" w:rsidRDefault="000078EB">
      <w:pPr>
        <w:pStyle w:val="BodyText"/>
      </w:pPr>
    </w:p>
    <w:p w14:paraId="4161CCF9" w14:textId="77777777" w:rsidR="000078EB" w:rsidRDefault="00002C1D">
      <w:pPr>
        <w:pStyle w:val="BodyText"/>
        <w:ind w:left="360"/>
      </w:pPr>
      <w:r>
        <w:t>The</w:t>
      </w:r>
      <w:r>
        <w:rPr>
          <w:spacing w:val="-6"/>
        </w:rPr>
        <w:t xml:space="preserve"> </w:t>
      </w:r>
      <w:r>
        <w:t>RFP</w:t>
      </w:r>
      <w:r>
        <w:rPr>
          <w:spacing w:val="-2"/>
        </w:rPr>
        <w:t xml:space="preserve"> </w:t>
      </w:r>
      <w:r>
        <w:t>may</w:t>
      </w:r>
      <w:r>
        <w:rPr>
          <w:spacing w:val="-4"/>
        </w:rPr>
        <w:t xml:space="preserve"> </w:t>
      </w:r>
      <w:r>
        <w:t>be</w:t>
      </w:r>
      <w:r>
        <w:rPr>
          <w:spacing w:val="-6"/>
        </w:rPr>
        <w:t xml:space="preserve"> </w:t>
      </w:r>
      <w:r>
        <w:t>cancelled</w:t>
      </w:r>
      <w:r>
        <w:rPr>
          <w:spacing w:val="-4"/>
        </w:rPr>
        <w:t xml:space="preserve"> </w:t>
      </w:r>
      <w:r>
        <w:t>in</w:t>
      </w:r>
      <w:r>
        <w:rPr>
          <w:spacing w:val="-5"/>
        </w:rPr>
        <w:t xml:space="preserve"> </w:t>
      </w:r>
      <w:r>
        <w:t>the</w:t>
      </w:r>
      <w:r>
        <w:rPr>
          <w:spacing w:val="-6"/>
        </w:rPr>
        <w:t xml:space="preserve"> </w:t>
      </w:r>
      <w:r>
        <w:t>following</w:t>
      </w:r>
      <w:r>
        <w:rPr>
          <w:spacing w:val="-2"/>
        </w:rPr>
        <w:t xml:space="preserve"> situations:</w:t>
      </w:r>
    </w:p>
    <w:p w14:paraId="60015521" w14:textId="77777777" w:rsidR="000078EB" w:rsidRDefault="00002C1D">
      <w:pPr>
        <w:pStyle w:val="ListParagraph"/>
        <w:numPr>
          <w:ilvl w:val="0"/>
          <w:numId w:val="3"/>
        </w:numPr>
        <w:tabs>
          <w:tab w:val="left" w:pos="1080"/>
        </w:tabs>
        <w:spacing w:before="1" w:line="243" w:lineRule="exact"/>
        <w:rPr>
          <w:sz w:val="20"/>
        </w:rPr>
      </w:pPr>
      <w:r>
        <w:rPr>
          <w:sz w:val="20"/>
        </w:rPr>
        <w:t>where</w:t>
      </w:r>
      <w:r>
        <w:rPr>
          <w:spacing w:val="-6"/>
          <w:sz w:val="20"/>
        </w:rPr>
        <w:t xml:space="preserve"> </w:t>
      </w:r>
      <w:r>
        <w:rPr>
          <w:sz w:val="20"/>
        </w:rPr>
        <w:t>no</w:t>
      </w:r>
      <w:r>
        <w:rPr>
          <w:spacing w:val="-6"/>
          <w:sz w:val="20"/>
        </w:rPr>
        <w:t xml:space="preserve"> </w:t>
      </w:r>
      <w:r>
        <w:rPr>
          <w:sz w:val="20"/>
        </w:rPr>
        <w:t>qualitatively</w:t>
      </w:r>
      <w:r>
        <w:rPr>
          <w:spacing w:val="-5"/>
          <w:sz w:val="20"/>
        </w:rPr>
        <w:t xml:space="preserve"> </w:t>
      </w:r>
      <w:r>
        <w:rPr>
          <w:sz w:val="20"/>
        </w:rPr>
        <w:t>or</w:t>
      </w:r>
      <w:r>
        <w:rPr>
          <w:spacing w:val="-5"/>
          <w:sz w:val="20"/>
        </w:rPr>
        <w:t xml:space="preserve"> </w:t>
      </w:r>
      <w:r>
        <w:rPr>
          <w:sz w:val="20"/>
        </w:rPr>
        <w:t>financially</w:t>
      </w:r>
      <w:r>
        <w:rPr>
          <w:spacing w:val="-5"/>
          <w:sz w:val="20"/>
        </w:rPr>
        <w:t xml:space="preserve"> </w:t>
      </w:r>
      <w:r>
        <w:rPr>
          <w:sz w:val="20"/>
        </w:rPr>
        <w:t>worthwhile</w:t>
      </w:r>
      <w:r>
        <w:rPr>
          <w:spacing w:val="-7"/>
          <w:sz w:val="20"/>
        </w:rPr>
        <w:t xml:space="preserve"> </w:t>
      </w:r>
      <w:r>
        <w:rPr>
          <w:sz w:val="20"/>
        </w:rPr>
        <w:t>Bid</w:t>
      </w:r>
      <w:r>
        <w:rPr>
          <w:spacing w:val="-5"/>
          <w:sz w:val="20"/>
        </w:rPr>
        <w:t xml:space="preserve"> </w:t>
      </w:r>
      <w:r>
        <w:rPr>
          <w:sz w:val="20"/>
        </w:rPr>
        <w:t>has</w:t>
      </w:r>
      <w:r>
        <w:rPr>
          <w:spacing w:val="-6"/>
          <w:sz w:val="20"/>
        </w:rPr>
        <w:t xml:space="preserve"> </w:t>
      </w:r>
      <w:r>
        <w:rPr>
          <w:sz w:val="20"/>
        </w:rPr>
        <w:t>been</w:t>
      </w:r>
      <w:r>
        <w:rPr>
          <w:spacing w:val="-5"/>
          <w:sz w:val="20"/>
        </w:rPr>
        <w:t xml:space="preserve"> </w:t>
      </w:r>
      <w:r>
        <w:rPr>
          <w:sz w:val="20"/>
        </w:rPr>
        <w:t>received</w:t>
      </w:r>
      <w:r>
        <w:rPr>
          <w:spacing w:val="-5"/>
          <w:sz w:val="20"/>
        </w:rPr>
        <w:t xml:space="preserve"> </w:t>
      </w:r>
      <w:r>
        <w:rPr>
          <w:sz w:val="20"/>
        </w:rPr>
        <w:t>or</w:t>
      </w:r>
      <w:r>
        <w:rPr>
          <w:spacing w:val="-5"/>
          <w:sz w:val="20"/>
        </w:rPr>
        <w:t xml:space="preserve"> </w:t>
      </w:r>
      <w:r>
        <w:rPr>
          <w:sz w:val="20"/>
        </w:rPr>
        <w:t>there</w:t>
      </w:r>
      <w:r>
        <w:rPr>
          <w:spacing w:val="-6"/>
          <w:sz w:val="20"/>
        </w:rPr>
        <w:t xml:space="preserve"> </w:t>
      </w:r>
      <w:r>
        <w:rPr>
          <w:sz w:val="20"/>
        </w:rPr>
        <w:t>has</w:t>
      </w:r>
      <w:r>
        <w:rPr>
          <w:spacing w:val="-6"/>
          <w:sz w:val="20"/>
        </w:rPr>
        <w:t xml:space="preserve"> </w:t>
      </w:r>
      <w:r>
        <w:rPr>
          <w:sz w:val="20"/>
        </w:rPr>
        <w:t>been</w:t>
      </w:r>
      <w:r>
        <w:rPr>
          <w:spacing w:val="-3"/>
          <w:sz w:val="20"/>
        </w:rPr>
        <w:t xml:space="preserve"> </w:t>
      </w:r>
      <w:r>
        <w:rPr>
          <w:sz w:val="20"/>
        </w:rPr>
        <w:t>no</w:t>
      </w:r>
      <w:r>
        <w:rPr>
          <w:spacing w:val="-6"/>
          <w:sz w:val="20"/>
        </w:rPr>
        <w:t xml:space="preserve"> </w:t>
      </w:r>
      <w:r>
        <w:rPr>
          <w:sz w:val="20"/>
        </w:rPr>
        <w:t>response</w:t>
      </w:r>
      <w:r>
        <w:rPr>
          <w:spacing w:val="-6"/>
          <w:sz w:val="20"/>
        </w:rPr>
        <w:t xml:space="preserve"> </w:t>
      </w:r>
      <w:r>
        <w:rPr>
          <w:sz w:val="20"/>
        </w:rPr>
        <w:t>at</w:t>
      </w:r>
      <w:r>
        <w:rPr>
          <w:spacing w:val="-5"/>
          <w:sz w:val="20"/>
        </w:rPr>
        <w:t xml:space="preserve"> </w:t>
      </w:r>
      <w:r>
        <w:rPr>
          <w:spacing w:val="-4"/>
          <w:sz w:val="20"/>
        </w:rPr>
        <w:t>all;</w:t>
      </w:r>
    </w:p>
    <w:p w14:paraId="2E2BC9AD" w14:textId="77777777" w:rsidR="000078EB" w:rsidRDefault="00002C1D">
      <w:pPr>
        <w:pStyle w:val="ListParagraph"/>
        <w:numPr>
          <w:ilvl w:val="0"/>
          <w:numId w:val="3"/>
        </w:numPr>
        <w:tabs>
          <w:tab w:val="left" w:pos="1080"/>
        </w:tabs>
        <w:spacing w:line="243" w:lineRule="exact"/>
        <w:rPr>
          <w:sz w:val="20"/>
        </w:rPr>
      </w:pPr>
      <w:r>
        <w:rPr>
          <w:sz w:val="20"/>
        </w:rPr>
        <w:t>the</w:t>
      </w:r>
      <w:r>
        <w:rPr>
          <w:spacing w:val="-7"/>
          <w:sz w:val="20"/>
        </w:rPr>
        <w:t xml:space="preserve"> </w:t>
      </w:r>
      <w:r>
        <w:rPr>
          <w:sz w:val="20"/>
        </w:rPr>
        <w:t>economic</w:t>
      </w:r>
      <w:r>
        <w:rPr>
          <w:spacing w:val="-7"/>
          <w:sz w:val="20"/>
        </w:rPr>
        <w:t xml:space="preserve"> </w:t>
      </w:r>
      <w:r>
        <w:rPr>
          <w:sz w:val="20"/>
        </w:rPr>
        <w:t>or</w:t>
      </w:r>
      <w:r>
        <w:rPr>
          <w:spacing w:val="-5"/>
          <w:sz w:val="20"/>
        </w:rPr>
        <w:t xml:space="preserve"> </w:t>
      </w:r>
      <w:r>
        <w:rPr>
          <w:sz w:val="20"/>
        </w:rPr>
        <w:t>technical</w:t>
      </w:r>
      <w:r>
        <w:rPr>
          <w:spacing w:val="-7"/>
          <w:sz w:val="20"/>
        </w:rPr>
        <w:t xml:space="preserve"> </w:t>
      </w:r>
      <w:r>
        <w:rPr>
          <w:sz w:val="20"/>
        </w:rPr>
        <w:t>parameters</w:t>
      </w:r>
      <w:r>
        <w:rPr>
          <w:spacing w:val="-8"/>
          <w:sz w:val="20"/>
        </w:rPr>
        <w:t xml:space="preserve"> </w:t>
      </w:r>
      <w:r>
        <w:rPr>
          <w:sz w:val="20"/>
        </w:rPr>
        <w:t>of</w:t>
      </w:r>
      <w:r>
        <w:rPr>
          <w:spacing w:val="-7"/>
          <w:sz w:val="20"/>
        </w:rPr>
        <w:t xml:space="preserve"> </w:t>
      </w:r>
      <w:r>
        <w:rPr>
          <w:sz w:val="20"/>
        </w:rPr>
        <w:t>the</w:t>
      </w:r>
      <w:r>
        <w:rPr>
          <w:spacing w:val="-7"/>
          <w:sz w:val="20"/>
        </w:rPr>
        <w:t xml:space="preserve"> </w:t>
      </w:r>
      <w:r>
        <w:rPr>
          <w:sz w:val="20"/>
        </w:rPr>
        <w:t>project</w:t>
      </w:r>
      <w:r>
        <w:rPr>
          <w:spacing w:val="-5"/>
          <w:sz w:val="20"/>
        </w:rPr>
        <w:t xml:space="preserve"> </w:t>
      </w:r>
      <w:r>
        <w:rPr>
          <w:sz w:val="20"/>
        </w:rPr>
        <w:t>have</w:t>
      </w:r>
      <w:r>
        <w:rPr>
          <w:spacing w:val="-7"/>
          <w:sz w:val="20"/>
        </w:rPr>
        <w:t xml:space="preserve"> </w:t>
      </w:r>
      <w:r>
        <w:rPr>
          <w:sz w:val="20"/>
        </w:rPr>
        <w:t>been</w:t>
      </w:r>
      <w:r>
        <w:rPr>
          <w:spacing w:val="-6"/>
          <w:sz w:val="20"/>
        </w:rPr>
        <w:t xml:space="preserve"> </w:t>
      </w:r>
      <w:r>
        <w:rPr>
          <w:sz w:val="20"/>
        </w:rPr>
        <w:t>fundamentally</w:t>
      </w:r>
      <w:r>
        <w:rPr>
          <w:spacing w:val="-6"/>
          <w:sz w:val="20"/>
        </w:rPr>
        <w:t xml:space="preserve"> </w:t>
      </w:r>
      <w:r>
        <w:rPr>
          <w:spacing w:val="-2"/>
          <w:sz w:val="20"/>
        </w:rPr>
        <w:t>altered;</w:t>
      </w:r>
    </w:p>
    <w:p w14:paraId="60E4C0E5" w14:textId="77777777" w:rsidR="000078EB" w:rsidRDefault="00002C1D">
      <w:pPr>
        <w:pStyle w:val="ListParagraph"/>
        <w:numPr>
          <w:ilvl w:val="0"/>
          <w:numId w:val="3"/>
        </w:numPr>
        <w:tabs>
          <w:tab w:val="left" w:pos="1080"/>
        </w:tabs>
        <w:spacing w:before="1"/>
        <w:rPr>
          <w:sz w:val="20"/>
        </w:rPr>
      </w:pPr>
      <w:r>
        <w:rPr>
          <w:sz w:val="20"/>
        </w:rPr>
        <w:t>exceptional</w:t>
      </w:r>
      <w:r>
        <w:rPr>
          <w:spacing w:val="-7"/>
          <w:sz w:val="20"/>
        </w:rPr>
        <w:t xml:space="preserve"> </w:t>
      </w:r>
      <w:r>
        <w:rPr>
          <w:sz w:val="20"/>
        </w:rPr>
        <w:t>circumstances</w:t>
      </w:r>
      <w:r>
        <w:rPr>
          <w:spacing w:val="-9"/>
          <w:sz w:val="20"/>
        </w:rPr>
        <w:t xml:space="preserve"> </w:t>
      </w:r>
      <w:r>
        <w:rPr>
          <w:sz w:val="20"/>
        </w:rPr>
        <w:t>or</w:t>
      </w:r>
      <w:r>
        <w:rPr>
          <w:spacing w:val="-5"/>
          <w:sz w:val="20"/>
        </w:rPr>
        <w:t xml:space="preserve"> </w:t>
      </w:r>
      <w:r>
        <w:rPr>
          <w:sz w:val="20"/>
        </w:rPr>
        <w:t>force</w:t>
      </w:r>
      <w:r>
        <w:rPr>
          <w:spacing w:val="-6"/>
          <w:sz w:val="20"/>
        </w:rPr>
        <w:t xml:space="preserve"> </w:t>
      </w:r>
      <w:r>
        <w:rPr>
          <w:sz w:val="20"/>
        </w:rPr>
        <w:t>majeure</w:t>
      </w:r>
      <w:r>
        <w:rPr>
          <w:spacing w:val="-7"/>
          <w:sz w:val="20"/>
        </w:rPr>
        <w:t xml:space="preserve"> </w:t>
      </w:r>
      <w:r>
        <w:rPr>
          <w:sz w:val="20"/>
        </w:rPr>
        <w:t>render</w:t>
      </w:r>
      <w:r>
        <w:rPr>
          <w:spacing w:val="-7"/>
          <w:sz w:val="20"/>
        </w:rPr>
        <w:t xml:space="preserve"> </w:t>
      </w:r>
      <w:r>
        <w:rPr>
          <w:sz w:val="20"/>
        </w:rPr>
        <w:t>normal</w:t>
      </w:r>
      <w:r>
        <w:rPr>
          <w:spacing w:val="-4"/>
          <w:sz w:val="20"/>
        </w:rPr>
        <w:t xml:space="preserve"> </w:t>
      </w:r>
      <w:r>
        <w:rPr>
          <w:sz w:val="20"/>
        </w:rPr>
        <w:t>performance</w:t>
      </w:r>
      <w:r>
        <w:rPr>
          <w:spacing w:val="-8"/>
          <w:sz w:val="20"/>
        </w:rPr>
        <w:t xml:space="preserve"> </w:t>
      </w:r>
      <w:r>
        <w:rPr>
          <w:sz w:val="20"/>
        </w:rPr>
        <w:t>of</w:t>
      </w:r>
      <w:r>
        <w:rPr>
          <w:spacing w:val="-8"/>
          <w:sz w:val="20"/>
        </w:rPr>
        <w:t xml:space="preserve"> </w:t>
      </w:r>
      <w:r>
        <w:rPr>
          <w:sz w:val="20"/>
        </w:rPr>
        <w:t>the</w:t>
      </w:r>
      <w:r>
        <w:rPr>
          <w:spacing w:val="-8"/>
          <w:sz w:val="20"/>
        </w:rPr>
        <w:t xml:space="preserve"> </w:t>
      </w:r>
      <w:r>
        <w:rPr>
          <w:sz w:val="20"/>
        </w:rPr>
        <w:t>project</w:t>
      </w:r>
      <w:r>
        <w:rPr>
          <w:spacing w:val="-6"/>
          <w:sz w:val="20"/>
        </w:rPr>
        <w:t xml:space="preserve"> </w:t>
      </w:r>
      <w:r>
        <w:rPr>
          <w:spacing w:val="-2"/>
          <w:sz w:val="20"/>
        </w:rPr>
        <w:t>impossible;</w:t>
      </w:r>
    </w:p>
    <w:p w14:paraId="42C9033B" w14:textId="77777777" w:rsidR="000078EB" w:rsidRDefault="00002C1D">
      <w:pPr>
        <w:pStyle w:val="ListParagraph"/>
        <w:numPr>
          <w:ilvl w:val="0"/>
          <w:numId w:val="3"/>
        </w:numPr>
        <w:tabs>
          <w:tab w:val="left" w:pos="1080"/>
        </w:tabs>
        <w:rPr>
          <w:sz w:val="20"/>
        </w:rPr>
      </w:pPr>
      <w:r>
        <w:rPr>
          <w:sz w:val="20"/>
        </w:rPr>
        <w:t>all</w:t>
      </w:r>
      <w:r>
        <w:rPr>
          <w:spacing w:val="-8"/>
          <w:sz w:val="20"/>
        </w:rPr>
        <w:t xml:space="preserve"> </w:t>
      </w:r>
      <w:r>
        <w:rPr>
          <w:sz w:val="20"/>
        </w:rPr>
        <w:t>technically</w:t>
      </w:r>
      <w:r>
        <w:rPr>
          <w:spacing w:val="-7"/>
          <w:sz w:val="20"/>
        </w:rPr>
        <w:t xml:space="preserve"> </w:t>
      </w:r>
      <w:r>
        <w:rPr>
          <w:sz w:val="20"/>
        </w:rPr>
        <w:t>compliant</w:t>
      </w:r>
      <w:r>
        <w:rPr>
          <w:spacing w:val="-7"/>
          <w:sz w:val="20"/>
        </w:rPr>
        <w:t xml:space="preserve"> </w:t>
      </w:r>
      <w:r>
        <w:rPr>
          <w:sz w:val="20"/>
        </w:rPr>
        <w:t>Bids</w:t>
      </w:r>
      <w:r>
        <w:rPr>
          <w:spacing w:val="-7"/>
          <w:sz w:val="20"/>
        </w:rPr>
        <w:t xml:space="preserve"> </w:t>
      </w:r>
      <w:r>
        <w:rPr>
          <w:sz w:val="20"/>
        </w:rPr>
        <w:t>exceed</w:t>
      </w:r>
      <w:r>
        <w:rPr>
          <w:spacing w:val="-7"/>
          <w:sz w:val="20"/>
        </w:rPr>
        <w:t xml:space="preserve"> </w:t>
      </w:r>
      <w:r>
        <w:rPr>
          <w:sz w:val="20"/>
        </w:rPr>
        <w:t>the</w:t>
      </w:r>
      <w:r>
        <w:rPr>
          <w:spacing w:val="-8"/>
          <w:sz w:val="20"/>
        </w:rPr>
        <w:t xml:space="preserve"> </w:t>
      </w:r>
      <w:r>
        <w:rPr>
          <w:sz w:val="20"/>
        </w:rPr>
        <w:t>financial</w:t>
      </w:r>
      <w:r>
        <w:rPr>
          <w:spacing w:val="-8"/>
          <w:sz w:val="20"/>
        </w:rPr>
        <w:t xml:space="preserve"> </w:t>
      </w:r>
      <w:r>
        <w:rPr>
          <w:sz w:val="20"/>
        </w:rPr>
        <w:t>resources</w:t>
      </w:r>
      <w:r>
        <w:rPr>
          <w:spacing w:val="-9"/>
          <w:sz w:val="20"/>
        </w:rPr>
        <w:t xml:space="preserve"> </w:t>
      </w:r>
      <w:r>
        <w:rPr>
          <w:sz w:val="20"/>
        </w:rPr>
        <w:t>available;</w:t>
      </w:r>
      <w:r>
        <w:rPr>
          <w:spacing w:val="-3"/>
          <w:sz w:val="20"/>
        </w:rPr>
        <w:t xml:space="preserve"> </w:t>
      </w:r>
      <w:r>
        <w:rPr>
          <w:spacing w:val="-5"/>
          <w:sz w:val="20"/>
        </w:rPr>
        <w:t>or</w:t>
      </w:r>
    </w:p>
    <w:p w14:paraId="348DD9CF" w14:textId="77777777" w:rsidR="000078EB" w:rsidRDefault="00002C1D">
      <w:pPr>
        <w:pStyle w:val="ListParagraph"/>
        <w:numPr>
          <w:ilvl w:val="0"/>
          <w:numId w:val="3"/>
        </w:numPr>
        <w:tabs>
          <w:tab w:val="left" w:pos="1080"/>
        </w:tabs>
        <w:spacing w:before="1"/>
        <w:rPr>
          <w:sz w:val="20"/>
        </w:rPr>
      </w:pPr>
      <w:r>
        <w:rPr>
          <w:sz w:val="20"/>
        </w:rPr>
        <w:t>there</w:t>
      </w:r>
      <w:r>
        <w:rPr>
          <w:spacing w:val="-7"/>
          <w:sz w:val="20"/>
        </w:rPr>
        <w:t xml:space="preserve"> </w:t>
      </w:r>
      <w:r>
        <w:rPr>
          <w:sz w:val="20"/>
        </w:rPr>
        <w:t>have</w:t>
      </w:r>
      <w:r>
        <w:rPr>
          <w:spacing w:val="-7"/>
          <w:sz w:val="20"/>
        </w:rPr>
        <w:t xml:space="preserve"> </w:t>
      </w:r>
      <w:r>
        <w:rPr>
          <w:sz w:val="20"/>
        </w:rPr>
        <w:t>been</w:t>
      </w:r>
      <w:r>
        <w:rPr>
          <w:spacing w:val="-5"/>
          <w:sz w:val="20"/>
        </w:rPr>
        <w:t xml:space="preserve"> </w:t>
      </w:r>
      <w:r>
        <w:rPr>
          <w:sz w:val="20"/>
        </w:rPr>
        <w:t>irregularities</w:t>
      </w:r>
      <w:r>
        <w:rPr>
          <w:spacing w:val="-8"/>
          <w:sz w:val="20"/>
        </w:rPr>
        <w:t xml:space="preserve"> </w:t>
      </w:r>
      <w:r>
        <w:rPr>
          <w:sz w:val="20"/>
        </w:rPr>
        <w:t>in</w:t>
      </w:r>
      <w:r>
        <w:rPr>
          <w:spacing w:val="-5"/>
          <w:sz w:val="20"/>
        </w:rPr>
        <w:t xml:space="preserve"> </w:t>
      </w:r>
      <w:r>
        <w:rPr>
          <w:sz w:val="20"/>
        </w:rPr>
        <w:t>the</w:t>
      </w:r>
      <w:r>
        <w:rPr>
          <w:spacing w:val="-7"/>
          <w:sz w:val="20"/>
        </w:rPr>
        <w:t xml:space="preserve"> </w:t>
      </w:r>
      <w:r>
        <w:rPr>
          <w:sz w:val="20"/>
        </w:rPr>
        <w:t>procedure,</w:t>
      </w:r>
      <w:r>
        <w:rPr>
          <w:spacing w:val="-6"/>
          <w:sz w:val="20"/>
        </w:rPr>
        <w:t xml:space="preserve"> </w:t>
      </w:r>
      <w:r>
        <w:rPr>
          <w:sz w:val="20"/>
        </w:rPr>
        <w:t>in</w:t>
      </w:r>
      <w:r>
        <w:rPr>
          <w:spacing w:val="-5"/>
          <w:sz w:val="20"/>
        </w:rPr>
        <w:t xml:space="preserve"> </w:t>
      </w:r>
      <w:r>
        <w:rPr>
          <w:sz w:val="20"/>
        </w:rPr>
        <w:t>particular</w:t>
      </w:r>
      <w:r>
        <w:rPr>
          <w:spacing w:val="-6"/>
          <w:sz w:val="20"/>
        </w:rPr>
        <w:t xml:space="preserve"> </w:t>
      </w:r>
      <w:r>
        <w:rPr>
          <w:sz w:val="20"/>
        </w:rPr>
        <w:t>where</w:t>
      </w:r>
      <w:r>
        <w:rPr>
          <w:spacing w:val="-7"/>
          <w:sz w:val="20"/>
        </w:rPr>
        <w:t xml:space="preserve"> </w:t>
      </w:r>
      <w:r>
        <w:rPr>
          <w:sz w:val="20"/>
        </w:rPr>
        <w:t>these</w:t>
      </w:r>
      <w:r>
        <w:rPr>
          <w:spacing w:val="-6"/>
          <w:sz w:val="20"/>
        </w:rPr>
        <w:t xml:space="preserve"> </w:t>
      </w:r>
      <w:r>
        <w:rPr>
          <w:sz w:val="20"/>
        </w:rPr>
        <w:t>have</w:t>
      </w:r>
      <w:r>
        <w:rPr>
          <w:spacing w:val="-7"/>
          <w:sz w:val="20"/>
        </w:rPr>
        <w:t xml:space="preserve"> </w:t>
      </w:r>
      <w:r>
        <w:rPr>
          <w:sz w:val="20"/>
        </w:rPr>
        <w:t>prevented</w:t>
      </w:r>
      <w:r>
        <w:rPr>
          <w:spacing w:val="-4"/>
          <w:sz w:val="20"/>
        </w:rPr>
        <w:t xml:space="preserve"> </w:t>
      </w:r>
      <w:r>
        <w:rPr>
          <w:sz w:val="20"/>
        </w:rPr>
        <w:t>fair</w:t>
      </w:r>
      <w:r>
        <w:rPr>
          <w:spacing w:val="-5"/>
          <w:sz w:val="20"/>
        </w:rPr>
        <w:t xml:space="preserve"> </w:t>
      </w:r>
      <w:r>
        <w:rPr>
          <w:spacing w:val="-2"/>
          <w:sz w:val="20"/>
        </w:rPr>
        <w:t>competition.</w:t>
      </w:r>
    </w:p>
    <w:p w14:paraId="40E998D7" w14:textId="77777777" w:rsidR="000078EB" w:rsidRDefault="000078EB">
      <w:pPr>
        <w:pStyle w:val="ListParagraph"/>
        <w:rPr>
          <w:sz w:val="20"/>
        </w:rPr>
        <w:sectPr w:rsidR="000078EB">
          <w:pgSz w:w="12240" w:h="15840"/>
          <w:pgMar w:top="1180" w:right="360" w:bottom="1420" w:left="1080" w:header="381" w:footer="1226" w:gutter="0"/>
          <w:cols w:space="720"/>
        </w:sectPr>
      </w:pPr>
    </w:p>
    <w:p w14:paraId="5C994440" w14:textId="77777777" w:rsidR="000078EB" w:rsidRDefault="000078EB">
      <w:pPr>
        <w:pStyle w:val="BodyText"/>
        <w:spacing w:before="6"/>
      </w:pPr>
    </w:p>
    <w:p w14:paraId="7EDC2469" w14:textId="77777777" w:rsidR="000078EB" w:rsidRDefault="00002C1D">
      <w:pPr>
        <w:pStyle w:val="BodyText"/>
        <w:spacing w:before="1"/>
        <w:ind w:left="360" w:right="365"/>
        <w:jc w:val="both"/>
      </w:pPr>
      <w:r>
        <w:t xml:space="preserve">DRC shall not be liable for damages, whatever their nature (in particular damages for loss of profits) or relationship to the cancellation of an RFP, even if DRC has been advised of the possibility of damages. The publication of a procurement notice does not commit DRC to implement the </w:t>
      </w:r>
      <w:proofErr w:type="spellStart"/>
      <w:r>
        <w:t>programme</w:t>
      </w:r>
      <w:proofErr w:type="spellEnd"/>
      <w:r>
        <w:t xml:space="preserve"> or project announced.</w:t>
      </w:r>
    </w:p>
    <w:p w14:paraId="5E6DD631" w14:textId="77777777" w:rsidR="000078EB" w:rsidRDefault="000078EB">
      <w:pPr>
        <w:pStyle w:val="BodyText"/>
      </w:pPr>
    </w:p>
    <w:p w14:paraId="36BEEDFE" w14:textId="77777777" w:rsidR="000078EB" w:rsidRDefault="00002C1D">
      <w:pPr>
        <w:pStyle w:val="Heading1"/>
        <w:numPr>
          <w:ilvl w:val="0"/>
          <w:numId w:val="11"/>
        </w:numPr>
        <w:tabs>
          <w:tab w:val="left" w:pos="1080"/>
        </w:tabs>
        <w:spacing w:line="243" w:lineRule="exact"/>
      </w:pPr>
      <w:r>
        <w:t>QUERIES</w:t>
      </w:r>
      <w:r>
        <w:rPr>
          <w:spacing w:val="-5"/>
        </w:rPr>
        <w:t xml:space="preserve"> </w:t>
      </w:r>
      <w:r>
        <w:t>ABOUT</w:t>
      </w:r>
      <w:r>
        <w:rPr>
          <w:spacing w:val="-8"/>
        </w:rPr>
        <w:t xml:space="preserve"> </w:t>
      </w:r>
      <w:r>
        <w:t>THIS</w:t>
      </w:r>
      <w:r>
        <w:rPr>
          <w:spacing w:val="-7"/>
        </w:rPr>
        <w:t xml:space="preserve"> </w:t>
      </w:r>
      <w:r>
        <w:rPr>
          <w:spacing w:val="-5"/>
        </w:rPr>
        <w:t>RFP</w:t>
      </w:r>
    </w:p>
    <w:p w14:paraId="55BCFB18" w14:textId="77777777" w:rsidR="000078EB" w:rsidRDefault="00002C1D">
      <w:pPr>
        <w:pStyle w:val="BodyText"/>
        <w:spacing w:line="243" w:lineRule="exact"/>
        <w:ind w:left="360"/>
        <w:jc w:val="both"/>
      </w:pPr>
      <w:r>
        <w:t>For</w:t>
      </w:r>
      <w:r>
        <w:rPr>
          <w:spacing w:val="-6"/>
        </w:rPr>
        <w:t xml:space="preserve"> </w:t>
      </w:r>
      <w:r>
        <w:t>queries</w:t>
      </w:r>
      <w:r>
        <w:rPr>
          <w:spacing w:val="-7"/>
        </w:rPr>
        <w:t xml:space="preserve"> </w:t>
      </w:r>
      <w:r>
        <w:t>on</w:t>
      </w:r>
      <w:r>
        <w:rPr>
          <w:spacing w:val="-6"/>
        </w:rPr>
        <w:t xml:space="preserve"> </w:t>
      </w:r>
      <w:r>
        <w:t>this</w:t>
      </w:r>
      <w:r>
        <w:rPr>
          <w:spacing w:val="-7"/>
        </w:rPr>
        <w:t xml:space="preserve"> </w:t>
      </w:r>
      <w:r>
        <w:t>RFP,</w:t>
      </w:r>
      <w:r>
        <w:rPr>
          <w:spacing w:val="-6"/>
        </w:rPr>
        <w:t xml:space="preserve"> </w:t>
      </w:r>
      <w:r>
        <w:t>please</w:t>
      </w:r>
      <w:r>
        <w:rPr>
          <w:spacing w:val="-6"/>
        </w:rPr>
        <w:t xml:space="preserve"> </w:t>
      </w:r>
      <w:r>
        <w:t>contact</w:t>
      </w:r>
      <w:r>
        <w:rPr>
          <w:spacing w:val="-6"/>
        </w:rPr>
        <w:t xml:space="preserve"> </w:t>
      </w:r>
      <w:r>
        <w:t>the</w:t>
      </w:r>
      <w:r>
        <w:rPr>
          <w:spacing w:val="-6"/>
        </w:rPr>
        <w:t xml:space="preserve"> </w:t>
      </w:r>
      <w:r>
        <w:t>Procurement</w:t>
      </w:r>
      <w:r>
        <w:rPr>
          <w:spacing w:val="-2"/>
        </w:rPr>
        <w:t xml:space="preserve"> </w:t>
      </w:r>
      <w:r>
        <w:t>department,</w:t>
      </w:r>
      <w:r>
        <w:rPr>
          <w:spacing w:val="-5"/>
        </w:rPr>
        <w:t xml:space="preserve"> </w:t>
      </w:r>
      <w:hyperlink r:id="rId19">
        <w:r>
          <w:rPr>
            <w:color w:val="0F5CB6"/>
            <w:spacing w:val="-2"/>
          </w:rPr>
          <w:t>rfq.som@drc.ngo</w:t>
        </w:r>
      </w:hyperlink>
    </w:p>
    <w:p w14:paraId="4DF9AF0B" w14:textId="77777777" w:rsidR="000078EB" w:rsidRDefault="000078EB">
      <w:pPr>
        <w:pStyle w:val="BodyText"/>
        <w:spacing w:before="1"/>
      </w:pPr>
    </w:p>
    <w:p w14:paraId="7EBD2557" w14:textId="77777777" w:rsidR="000078EB" w:rsidRDefault="00002C1D">
      <w:pPr>
        <w:ind w:left="360" w:right="357"/>
        <w:jc w:val="both"/>
        <w:rPr>
          <w:sz w:val="20"/>
        </w:rPr>
      </w:pPr>
      <w:r>
        <w:rPr>
          <w:color w:val="212121"/>
          <w:sz w:val="20"/>
        </w:rPr>
        <w:t xml:space="preserve">All questions regarding this RFP shall be submitted in writing to the above. On the subject line, please indicate the RFP number. </w:t>
      </w:r>
      <w:r>
        <w:rPr>
          <w:b/>
          <w:color w:val="212121"/>
          <w:sz w:val="20"/>
        </w:rPr>
        <w:t xml:space="preserve">Bids shall </w:t>
      </w:r>
      <w:r>
        <w:rPr>
          <w:b/>
          <w:color w:val="212121"/>
          <w:sz w:val="20"/>
          <w:u w:val="single" w:color="212121"/>
        </w:rPr>
        <w:t>not</w:t>
      </w:r>
      <w:r>
        <w:rPr>
          <w:b/>
          <w:color w:val="212121"/>
          <w:sz w:val="20"/>
        </w:rPr>
        <w:t xml:space="preserve"> be sent to the above email</w:t>
      </w:r>
      <w:r>
        <w:rPr>
          <w:color w:val="212121"/>
          <w:sz w:val="20"/>
        </w:rPr>
        <w:t>.</w:t>
      </w:r>
    </w:p>
    <w:p w14:paraId="394E6D79" w14:textId="77777777" w:rsidR="000078EB" w:rsidRDefault="00002C1D">
      <w:pPr>
        <w:pStyle w:val="BodyText"/>
        <w:spacing w:before="244"/>
        <w:ind w:left="360" w:right="357"/>
        <w:jc w:val="both"/>
      </w:pPr>
      <w:r>
        <w:rPr>
          <w:color w:val="212121"/>
        </w:rPr>
        <w:t>All</w:t>
      </w:r>
      <w:r>
        <w:rPr>
          <w:color w:val="212121"/>
          <w:spacing w:val="-6"/>
        </w:rPr>
        <w:t xml:space="preserve"> </w:t>
      </w:r>
      <w:r>
        <w:rPr>
          <w:color w:val="212121"/>
        </w:rPr>
        <w:t>questions</w:t>
      </w:r>
      <w:r>
        <w:rPr>
          <w:color w:val="212121"/>
          <w:spacing w:val="-6"/>
        </w:rPr>
        <w:t xml:space="preserve"> </w:t>
      </w:r>
      <w:r>
        <w:rPr>
          <w:color w:val="212121"/>
        </w:rPr>
        <w:t>during</w:t>
      </w:r>
      <w:r>
        <w:rPr>
          <w:color w:val="212121"/>
          <w:spacing w:val="-6"/>
        </w:rPr>
        <w:t xml:space="preserve"> </w:t>
      </w:r>
      <w:r>
        <w:rPr>
          <w:color w:val="212121"/>
        </w:rPr>
        <w:t>the</w:t>
      </w:r>
      <w:r>
        <w:rPr>
          <w:color w:val="212121"/>
          <w:spacing w:val="-6"/>
        </w:rPr>
        <w:t xml:space="preserve"> </w:t>
      </w:r>
      <w:r>
        <w:rPr>
          <w:color w:val="212121"/>
        </w:rPr>
        <w:t>tender</w:t>
      </w:r>
      <w:r>
        <w:rPr>
          <w:color w:val="212121"/>
          <w:spacing w:val="-5"/>
        </w:rPr>
        <w:t xml:space="preserve"> </w:t>
      </w:r>
      <w:r>
        <w:rPr>
          <w:color w:val="212121"/>
        </w:rPr>
        <w:t>period,</w:t>
      </w:r>
      <w:r>
        <w:rPr>
          <w:color w:val="212121"/>
          <w:spacing w:val="-5"/>
        </w:rPr>
        <w:t xml:space="preserve"> </w:t>
      </w:r>
      <w:r>
        <w:rPr>
          <w:color w:val="212121"/>
        </w:rPr>
        <w:t>as</w:t>
      </w:r>
      <w:r>
        <w:rPr>
          <w:color w:val="212121"/>
          <w:spacing w:val="-6"/>
        </w:rPr>
        <w:t xml:space="preserve"> </w:t>
      </w:r>
      <w:r>
        <w:rPr>
          <w:color w:val="212121"/>
        </w:rPr>
        <w:t>well</w:t>
      </w:r>
      <w:r>
        <w:rPr>
          <w:color w:val="212121"/>
          <w:spacing w:val="-6"/>
        </w:rPr>
        <w:t xml:space="preserve"> </w:t>
      </w:r>
      <w:r>
        <w:rPr>
          <w:color w:val="212121"/>
        </w:rPr>
        <w:t>as</w:t>
      </w:r>
      <w:r>
        <w:rPr>
          <w:color w:val="212121"/>
          <w:spacing w:val="-6"/>
        </w:rPr>
        <w:t xml:space="preserve"> </w:t>
      </w:r>
      <w:r>
        <w:rPr>
          <w:color w:val="212121"/>
        </w:rPr>
        <w:t>the</w:t>
      </w:r>
      <w:r>
        <w:rPr>
          <w:color w:val="212121"/>
          <w:spacing w:val="-6"/>
        </w:rPr>
        <w:t xml:space="preserve"> </w:t>
      </w:r>
      <w:r>
        <w:rPr>
          <w:color w:val="212121"/>
        </w:rPr>
        <w:t>associated</w:t>
      </w:r>
      <w:r>
        <w:rPr>
          <w:color w:val="212121"/>
          <w:spacing w:val="-5"/>
        </w:rPr>
        <w:t xml:space="preserve"> </w:t>
      </w:r>
      <w:r>
        <w:rPr>
          <w:color w:val="212121"/>
        </w:rPr>
        <w:t>answers,</w:t>
      </w:r>
      <w:r>
        <w:rPr>
          <w:color w:val="212121"/>
          <w:spacing w:val="-5"/>
        </w:rPr>
        <w:t xml:space="preserve"> </w:t>
      </w:r>
      <w:r>
        <w:rPr>
          <w:color w:val="212121"/>
        </w:rPr>
        <w:t>will</w:t>
      </w:r>
      <w:r>
        <w:rPr>
          <w:color w:val="212121"/>
          <w:spacing w:val="-6"/>
        </w:rPr>
        <w:t xml:space="preserve"> </w:t>
      </w:r>
      <w:r>
        <w:rPr>
          <w:color w:val="212121"/>
        </w:rPr>
        <w:t>be</w:t>
      </w:r>
      <w:r>
        <w:rPr>
          <w:color w:val="212121"/>
          <w:spacing w:val="-6"/>
        </w:rPr>
        <w:t xml:space="preserve"> </w:t>
      </w:r>
      <w:r>
        <w:rPr>
          <w:color w:val="212121"/>
        </w:rPr>
        <w:t>shared</w:t>
      </w:r>
      <w:r>
        <w:rPr>
          <w:color w:val="212121"/>
          <w:spacing w:val="-5"/>
        </w:rPr>
        <w:t xml:space="preserve"> </w:t>
      </w:r>
      <w:r>
        <w:rPr>
          <w:color w:val="212121"/>
        </w:rPr>
        <w:t>with</w:t>
      </w:r>
      <w:r>
        <w:rPr>
          <w:color w:val="212121"/>
          <w:spacing w:val="-5"/>
        </w:rPr>
        <w:t xml:space="preserve"> </w:t>
      </w:r>
      <w:r>
        <w:rPr>
          <w:color w:val="212121"/>
        </w:rPr>
        <w:t>all</w:t>
      </w:r>
      <w:r>
        <w:rPr>
          <w:color w:val="212121"/>
          <w:spacing w:val="-5"/>
        </w:rPr>
        <w:t xml:space="preserve"> </w:t>
      </w:r>
      <w:r>
        <w:rPr>
          <w:color w:val="212121"/>
        </w:rPr>
        <w:t>suppliers</w:t>
      </w:r>
      <w:r>
        <w:rPr>
          <w:color w:val="212121"/>
          <w:spacing w:val="-6"/>
        </w:rPr>
        <w:t xml:space="preserve"> </w:t>
      </w:r>
      <w:r>
        <w:rPr>
          <w:color w:val="212121"/>
        </w:rPr>
        <w:t>invited,</w:t>
      </w:r>
      <w:r>
        <w:rPr>
          <w:color w:val="212121"/>
          <w:spacing w:val="-5"/>
        </w:rPr>
        <w:t xml:space="preserve"> </w:t>
      </w:r>
      <w:r>
        <w:rPr>
          <w:color w:val="212121"/>
        </w:rPr>
        <w:t>or</w:t>
      </w:r>
      <w:r>
        <w:rPr>
          <w:color w:val="212121"/>
          <w:spacing w:val="-5"/>
        </w:rPr>
        <w:t xml:space="preserve"> </w:t>
      </w:r>
      <w:r>
        <w:rPr>
          <w:color w:val="212121"/>
        </w:rPr>
        <w:t>for</w:t>
      </w:r>
      <w:r>
        <w:rPr>
          <w:color w:val="212121"/>
          <w:spacing w:val="-8"/>
        </w:rPr>
        <w:t xml:space="preserve"> </w:t>
      </w:r>
      <w:r>
        <w:rPr>
          <w:color w:val="212121"/>
        </w:rPr>
        <w:t>open tenders published at:</w:t>
      </w:r>
    </w:p>
    <w:p w14:paraId="10CA7FF8" w14:textId="77777777" w:rsidR="000078EB" w:rsidRDefault="00002C1D">
      <w:pPr>
        <w:pStyle w:val="Heading1"/>
        <w:numPr>
          <w:ilvl w:val="0"/>
          <w:numId w:val="11"/>
        </w:numPr>
        <w:tabs>
          <w:tab w:val="left" w:pos="1080"/>
        </w:tabs>
        <w:spacing w:before="244"/>
      </w:pPr>
      <w:r>
        <w:t>RFP</w:t>
      </w:r>
      <w:r>
        <w:rPr>
          <w:spacing w:val="-5"/>
        </w:rPr>
        <w:t xml:space="preserve"> </w:t>
      </w:r>
      <w:r>
        <w:rPr>
          <w:spacing w:val="-2"/>
        </w:rPr>
        <w:t>DOCUMENTS</w:t>
      </w:r>
    </w:p>
    <w:p w14:paraId="439C0BBC" w14:textId="77777777" w:rsidR="000078EB" w:rsidRDefault="00002C1D">
      <w:pPr>
        <w:pStyle w:val="BodyText"/>
        <w:ind w:left="360"/>
        <w:jc w:val="both"/>
      </w:pPr>
      <w:r>
        <w:rPr>
          <w:color w:val="212121"/>
        </w:rPr>
        <w:t>This</w:t>
      </w:r>
      <w:r>
        <w:rPr>
          <w:color w:val="212121"/>
          <w:spacing w:val="-8"/>
        </w:rPr>
        <w:t xml:space="preserve"> </w:t>
      </w:r>
      <w:r>
        <w:rPr>
          <w:color w:val="212121"/>
        </w:rPr>
        <w:t>RFP</w:t>
      </w:r>
      <w:r>
        <w:rPr>
          <w:color w:val="212121"/>
          <w:spacing w:val="-5"/>
        </w:rPr>
        <w:t xml:space="preserve"> </w:t>
      </w:r>
      <w:r>
        <w:rPr>
          <w:color w:val="212121"/>
        </w:rPr>
        <w:t>document</w:t>
      </w:r>
      <w:r>
        <w:rPr>
          <w:color w:val="212121"/>
          <w:spacing w:val="-6"/>
        </w:rPr>
        <w:t xml:space="preserve"> </w:t>
      </w:r>
      <w:r>
        <w:rPr>
          <w:color w:val="212121"/>
        </w:rPr>
        <w:t>contains</w:t>
      </w:r>
      <w:r>
        <w:rPr>
          <w:color w:val="212121"/>
          <w:spacing w:val="-7"/>
        </w:rPr>
        <w:t xml:space="preserve"> </w:t>
      </w:r>
      <w:r>
        <w:rPr>
          <w:color w:val="212121"/>
        </w:rPr>
        <w:t>the</w:t>
      </w:r>
      <w:r>
        <w:rPr>
          <w:color w:val="212121"/>
          <w:spacing w:val="-7"/>
        </w:rPr>
        <w:t xml:space="preserve"> </w:t>
      </w:r>
      <w:r>
        <w:rPr>
          <w:color w:val="212121"/>
          <w:spacing w:val="-2"/>
        </w:rPr>
        <w:t>following:</w:t>
      </w:r>
    </w:p>
    <w:p w14:paraId="547AFF71" w14:textId="77777777" w:rsidR="000078EB" w:rsidRDefault="000078EB">
      <w:pPr>
        <w:pStyle w:val="BodyText"/>
        <w:spacing w:before="2"/>
      </w:pPr>
    </w:p>
    <w:p w14:paraId="0DA66B38" w14:textId="77777777" w:rsidR="000078EB" w:rsidRDefault="00002C1D">
      <w:pPr>
        <w:pStyle w:val="ListParagraph"/>
        <w:numPr>
          <w:ilvl w:val="0"/>
          <w:numId w:val="2"/>
        </w:numPr>
        <w:tabs>
          <w:tab w:val="left" w:pos="720"/>
        </w:tabs>
        <w:rPr>
          <w:sz w:val="20"/>
        </w:rPr>
      </w:pPr>
      <w:r>
        <w:rPr>
          <w:sz w:val="20"/>
        </w:rPr>
        <w:t>This</w:t>
      </w:r>
      <w:r>
        <w:rPr>
          <w:spacing w:val="-11"/>
          <w:sz w:val="20"/>
        </w:rPr>
        <w:t xml:space="preserve"> </w:t>
      </w:r>
      <w:r>
        <w:rPr>
          <w:sz w:val="20"/>
        </w:rPr>
        <w:t>covering</w:t>
      </w:r>
      <w:r>
        <w:rPr>
          <w:spacing w:val="-9"/>
          <w:sz w:val="20"/>
        </w:rPr>
        <w:t xml:space="preserve"> </w:t>
      </w:r>
      <w:r>
        <w:rPr>
          <w:spacing w:val="-2"/>
          <w:sz w:val="20"/>
        </w:rPr>
        <w:t>Letter</w:t>
      </w:r>
    </w:p>
    <w:p w14:paraId="446BFCAA" w14:textId="77777777" w:rsidR="000078EB" w:rsidRDefault="00002C1D">
      <w:pPr>
        <w:pStyle w:val="ListParagraph"/>
        <w:numPr>
          <w:ilvl w:val="0"/>
          <w:numId w:val="2"/>
        </w:numPr>
        <w:tabs>
          <w:tab w:val="left" w:pos="720"/>
          <w:tab w:val="left" w:pos="2071"/>
        </w:tabs>
        <w:spacing w:before="37"/>
        <w:rPr>
          <w:sz w:val="20"/>
        </w:rPr>
      </w:pPr>
      <w:r>
        <w:rPr>
          <w:sz w:val="20"/>
        </w:rPr>
        <w:t>Annex</w:t>
      </w:r>
      <w:r>
        <w:rPr>
          <w:spacing w:val="-8"/>
          <w:sz w:val="20"/>
        </w:rPr>
        <w:t xml:space="preserve"> </w:t>
      </w:r>
      <w:r>
        <w:rPr>
          <w:spacing w:val="-5"/>
          <w:sz w:val="20"/>
        </w:rPr>
        <w:t>B:</w:t>
      </w:r>
      <w:r>
        <w:rPr>
          <w:sz w:val="20"/>
        </w:rPr>
        <w:tab/>
        <w:t>Tender</w:t>
      </w:r>
      <w:r>
        <w:rPr>
          <w:spacing w:val="-9"/>
          <w:sz w:val="20"/>
        </w:rPr>
        <w:t xml:space="preserve"> </w:t>
      </w:r>
      <w:r>
        <w:rPr>
          <w:sz w:val="20"/>
        </w:rPr>
        <w:t>and</w:t>
      </w:r>
      <w:r>
        <w:rPr>
          <w:spacing w:val="-8"/>
          <w:sz w:val="20"/>
        </w:rPr>
        <w:t xml:space="preserve"> </w:t>
      </w:r>
      <w:r>
        <w:rPr>
          <w:sz w:val="20"/>
        </w:rPr>
        <w:t>Contract</w:t>
      </w:r>
      <w:r>
        <w:rPr>
          <w:spacing w:val="-8"/>
          <w:sz w:val="20"/>
        </w:rPr>
        <w:t xml:space="preserve"> </w:t>
      </w:r>
      <w:r>
        <w:rPr>
          <w:sz w:val="20"/>
        </w:rPr>
        <w:t>Award</w:t>
      </w:r>
      <w:r>
        <w:rPr>
          <w:spacing w:val="-9"/>
          <w:sz w:val="20"/>
        </w:rPr>
        <w:t xml:space="preserve"> </w:t>
      </w:r>
      <w:r>
        <w:rPr>
          <w:sz w:val="20"/>
        </w:rPr>
        <w:t>Acknowledgment</w:t>
      </w:r>
      <w:r>
        <w:rPr>
          <w:spacing w:val="-8"/>
          <w:sz w:val="20"/>
        </w:rPr>
        <w:t xml:space="preserve"> </w:t>
      </w:r>
      <w:r>
        <w:rPr>
          <w:spacing w:val="-2"/>
          <w:sz w:val="20"/>
        </w:rPr>
        <w:t>Certificate</w:t>
      </w:r>
    </w:p>
    <w:p w14:paraId="7DC8DDDF" w14:textId="77777777" w:rsidR="000078EB" w:rsidRDefault="00002C1D">
      <w:pPr>
        <w:pStyle w:val="ListParagraph"/>
        <w:numPr>
          <w:ilvl w:val="0"/>
          <w:numId w:val="2"/>
        </w:numPr>
        <w:tabs>
          <w:tab w:val="left" w:pos="720"/>
          <w:tab w:val="left" w:pos="2071"/>
        </w:tabs>
        <w:spacing w:before="36"/>
        <w:rPr>
          <w:sz w:val="20"/>
        </w:rPr>
      </w:pPr>
      <w:r>
        <w:rPr>
          <w:sz w:val="20"/>
        </w:rPr>
        <w:t>Annex</w:t>
      </w:r>
      <w:r>
        <w:rPr>
          <w:spacing w:val="-8"/>
          <w:sz w:val="20"/>
        </w:rPr>
        <w:t xml:space="preserve"> </w:t>
      </w:r>
      <w:r>
        <w:rPr>
          <w:spacing w:val="-5"/>
          <w:sz w:val="20"/>
        </w:rPr>
        <w:t>C:</w:t>
      </w:r>
      <w:r>
        <w:rPr>
          <w:sz w:val="20"/>
        </w:rPr>
        <w:tab/>
        <w:t>DRC</w:t>
      </w:r>
      <w:r>
        <w:rPr>
          <w:spacing w:val="-8"/>
          <w:sz w:val="20"/>
        </w:rPr>
        <w:t xml:space="preserve"> </w:t>
      </w:r>
      <w:r>
        <w:rPr>
          <w:sz w:val="20"/>
        </w:rPr>
        <w:t>General</w:t>
      </w:r>
      <w:r>
        <w:rPr>
          <w:spacing w:val="-8"/>
          <w:sz w:val="20"/>
        </w:rPr>
        <w:t xml:space="preserve"> </w:t>
      </w:r>
      <w:r>
        <w:rPr>
          <w:sz w:val="20"/>
        </w:rPr>
        <w:t>Conditions</w:t>
      </w:r>
      <w:r>
        <w:rPr>
          <w:spacing w:val="-8"/>
          <w:sz w:val="20"/>
        </w:rPr>
        <w:t xml:space="preserve"> </w:t>
      </w:r>
      <w:r>
        <w:rPr>
          <w:sz w:val="20"/>
        </w:rPr>
        <w:t>of</w:t>
      </w:r>
      <w:r>
        <w:rPr>
          <w:spacing w:val="-8"/>
          <w:sz w:val="20"/>
        </w:rPr>
        <w:t xml:space="preserve"> </w:t>
      </w:r>
      <w:r>
        <w:rPr>
          <w:spacing w:val="-2"/>
          <w:sz w:val="20"/>
        </w:rPr>
        <w:t>Contract</w:t>
      </w:r>
    </w:p>
    <w:p w14:paraId="1DF4A53B" w14:textId="77777777" w:rsidR="000078EB" w:rsidRDefault="00002C1D">
      <w:pPr>
        <w:pStyle w:val="ListParagraph"/>
        <w:numPr>
          <w:ilvl w:val="0"/>
          <w:numId w:val="2"/>
        </w:numPr>
        <w:tabs>
          <w:tab w:val="left" w:pos="720"/>
          <w:tab w:val="left" w:pos="2071"/>
        </w:tabs>
        <w:spacing w:before="37"/>
        <w:rPr>
          <w:sz w:val="20"/>
        </w:rPr>
      </w:pPr>
      <w:r>
        <w:rPr>
          <w:sz w:val="20"/>
        </w:rPr>
        <w:t>Annex</w:t>
      </w:r>
      <w:r>
        <w:rPr>
          <w:spacing w:val="-8"/>
          <w:sz w:val="20"/>
        </w:rPr>
        <w:t xml:space="preserve"> </w:t>
      </w:r>
      <w:r>
        <w:rPr>
          <w:spacing w:val="-5"/>
          <w:sz w:val="20"/>
        </w:rPr>
        <w:t>D:</w:t>
      </w:r>
      <w:r>
        <w:rPr>
          <w:sz w:val="20"/>
        </w:rPr>
        <w:tab/>
        <w:t>DRC</w:t>
      </w:r>
      <w:r>
        <w:rPr>
          <w:spacing w:val="-7"/>
          <w:sz w:val="20"/>
        </w:rPr>
        <w:t xml:space="preserve"> </w:t>
      </w:r>
      <w:r>
        <w:rPr>
          <w:sz w:val="20"/>
        </w:rPr>
        <w:t>Supplier</w:t>
      </w:r>
      <w:r>
        <w:rPr>
          <w:spacing w:val="-4"/>
          <w:sz w:val="20"/>
        </w:rPr>
        <w:t xml:space="preserve"> </w:t>
      </w:r>
      <w:r>
        <w:rPr>
          <w:sz w:val="20"/>
        </w:rPr>
        <w:t>Code</w:t>
      </w:r>
      <w:r>
        <w:rPr>
          <w:spacing w:val="-7"/>
          <w:sz w:val="20"/>
        </w:rPr>
        <w:t xml:space="preserve"> </w:t>
      </w:r>
      <w:r>
        <w:rPr>
          <w:sz w:val="20"/>
        </w:rPr>
        <w:t>of</w:t>
      </w:r>
      <w:r>
        <w:rPr>
          <w:spacing w:val="-7"/>
          <w:sz w:val="20"/>
        </w:rPr>
        <w:t xml:space="preserve"> </w:t>
      </w:r>
      <w:r>
        <w:rPr>
          <w:spacing w:val="-2"/>
          <w:sz w:val="20"/>
        </w:rPr>
        <w:t>Conduct</w:t>
      </w:r>
    </w:p>
    <w:p w14:paraId="4D738D98" w14:textId="77777777" w:rsidR="000078EB" w:rsidRDefault="00002C1D">
      <w:pPr>
        <w:pStyle w:val="ListParagraph"/>
        <w:numPr>
          <w:ilvl w:val="0"/>
          <w:numId w:val="2"/>
        </w:numPr>
        <w:tabs>
          <w:tab w:val="left" w:pos="720"/>
          <w:tab w:val="left" w:pos="2071"/>
        </w:tabs>
        <w:spacing w:before="37"/>
        <w:rPr>
          <w:sz w:val="20"/>
        </w:rPr>
      </w:pPr>
      <w:r>
        <w:rPr>
          <w:sz w:val="20"/>
        </w:rPr>
        <w:t>Annex</w:t>
      </w:r>
      <w:r>
        <w:rPr>
          <w:spacing w:val="-7"/>
          <w:sz w:val="20"/>
        </w:rPr>
        <w:t xml:space="preserve"> </w:t>
      </w:r>
      <w:r>
        <w:rPr>
          <w:spacing w:val="-5"/>
          <w:sz w:val="20"/>
        </w:rPr>
        <w:t>E:</w:t>
      </w:r>
      <w:r>
        <w:rPr>
          <w:sz w:val="20"/>
        </w:rPr>
        <w:tab/>
        <w:t>Supplier</w:t>
      </w:r>
      <w:r>
        <w:rPr>
          <w:spacing w:val="-7"/>
          <w:sz w:val="20"/>
        </w:rPr>
        <w:t xml:space="preserve"> </w:t>
      </w:r>
      <w:r>
        <w:rPr>
          <w:sz w:val="20"/>
        </w:rPr>
        <w:t>Profile</w:t>
      </w:r>
      <w:r>
        <w:rPr>
          <w:spacing w:val="-9"/>
          <w:sz w:val="20"/>
        </w:rPr>
        <w:t xml:space="preserve"> </w:t>
      </w:r>
      <w:r>
        <w:rPr>
          <w:sz w:val="20"/>
        </w:rPr>
        <w:t>and</w:t>
      </w:r>
      <w:r>
        <w:rPr>
          <w:spacing w:val="-7"/>
          <w:sz w:val="20"/>
        </w:rPr>
        <w:t xml:space="preserve"> </w:t>
      </w:r>
      <w:r>
        <w:rPr>
          <w:spacing w:val="-2"/>
          <w:sz w:val="20"/>
        </w:rPr>
        <w:t>Registration</w:t>
      </w:r>
    </w:p>
    <w:p w14:paraId="650BCCCB" w14:textId="77777777" w:rsidR="000078EB" w:rsidRDefault="00002C1D">
      <w:pPr>
        <w:pStyle w:val="ListParagraph"/>
        <w:numPr>
          <w:ilvl w:val="0"/>
          <w:numId w:val="2"/>
        </w:numPr>
        <w:tabs>
          <w:tab w:val="left" w:pos="720"/>
          <w:tab w:val="left" w:pos="2071"/>
        </w:tabs>
        <w:spacing w:before="36"/>
        <w:rPr>
          <w:sz w:val="20"/>
        </w:rPr>
      </w:pPr>
      <w:r>
        <w:rPr>
          <w:sz w:val="20"/>
        </w:rPr>
        <w:t>Annex</w:t>
      </w:r>
      <w:r>
        <w:rPr>
          <w:spacing w:val="-7"/>
          <w:sz w:val="20"/>
        </w:rPr>
        <w:t xml:space="preserve"> </w:t>
      </w:r>
      <w:r>
        <w:rPr>
          <w:spacing w:val="-5"/>
          <w:sz w:val="20"/>
        </w:rPr>
        <w:t>F:</w:t>
      </w:r>
      <w:r>
        <w:rPr>
          <w:sz w:val="20"/>
        </w:rPr>
        <w:tab/>
        <w:t>Terms</w:t>
      </w:r>
      <w:r>
        <w:rPr>
          <w:spacing w:val="-5"/>
          <w:sz w:val="20"/>
        </w:rPr>
        <w:t xml:space="preserve"> </w:t>
      </w:r>
      <w:r>
        <w:rPr>
          <w:sz w:val="20"/>
        </w:rPr>
        <w:t>of</w:t>
      </w:r>
      <w:r>
        <w:rPr>
          <w:spacing w:val="-5"/>
          <w:sz w:val="20"/>
        </w:rPr>
        <w:t xml:space="preserve"> </w:t>
      </w:r>
      <w:r>
        <w:rPr>
          <w:spacing w:val="-2"/>
          <w:sz w:val="20"/>
        </w:rPr>
        <w:t>Reference</w:t>
      </w:r>
    </w:p>
    <w:p w14:paraId="10BC7A04" w14:textId="77777777" w:rsidR="000078EB" w:rsidRDefault="00002C1D">
      <w:pPr>
        <w:pStyle w:val="ListParagraph"/>
        <w:numPr>
          <w:ilvl w:val="0"/>
          <w:numId w:val="2"/>
        </w:numPr>
        <w:tabs>
          <w:tab w:val="left" w:pos="720"/>
          <w:tab w:val="left" w:pos="2071"/>
        </w:tabs>
        <w:spacing w:before="37"/>
        <w:rPr>
          <w:sz w:val="20"/>
        </w:rPr>
      </w:pPr>
      <w:r>
        <w:rPr>
          <w:sz w:val="20"/>
        </w:rPr>
        <w:t>Annex</w:t>
      </w:r>
      <w:r>
        <w:rPr>
          <w:spacing w:val="-7"/>
          <w:sz w:val="20"/>
        </w:rPr>
        <w:t xml:space="preserve"> </w:t>
      </w:r>
      <w:r>
        <w:rPr>
          <w:spacing w:val="-5"/>
          <w:sz w:val="20"/>
        </w:rPr>
        <w:t>G:</w:t>
      </w:r>
      <w:r>
        <w:rPr>
          <w:sz w:val="20"/>
        </w:rPr>
        <w:tab/>
        <w:t>Reference</w:t>
      </w:r>
      <w:r>
        <w:rPr>
          <w:spacing w:val="-10"/>
          <w:sz w:val="20"/>
        </w:rPr>
        <w:t xml:space="preserve"> </w:t>
      </w:r>
      <w:r>
        <w:rPr>
          <w:spacing w:val="-4"/>
          <w:sz w:val="20"/>
        </w:rPr>
        <w:t>List</w:t>
      </w:r>
    </w:p>
    <w:p w14:paraId="29A19F01" w14:textId="77777777" w:rsidR="000078EB" w:rsidRDefault="000078EB">
      <w:pPr>
        <w:pStyle w:val="BodyText"/>
      </w:pPr>
    </w:p>
    <w:p w14:paraId="385DC201" w14:textId="77777777" w:rsidR="000078EB" w:rsidRDefault="000078EB">
      <w:pPr>
        <w:pStyle w:val="BodyText"/>
        <w:spacing w:before="71"/>
      </w:pPr>
    </w:p>
    <w:p w14:paraId="7FE875A1" w14:textId="77777777" w:rsidR="000078EB" w:rsidRDefault="00002C1D">
      <w:pPr>
        <w:pStyle w:val="BodyText"/>
        <w:spacing w:before="1"/>
        <w:ind w:left="360" w:right="361"/>
        <w:jc w:val="both"/>
      </w:pPr>
      <w:r>
        <w:rPr>
          <w:color w:val="212121"/>
        </w:rPr>
        <w:t>Under</w:t>
      </w:r>
      <w:r>
        <w:rPr>
          <w:color w:val="212121"/>
          <w:spacing w:val="-12"/>
        </w:rPr>
        <w:t xml:space="preserve"> </w:t>
      </w:r>
      <w:r>
        <w:rPr>
          <w:color w:val="212121"/>
        </w:rPr>
        <w:t>DRC’s</w:t>
      </w:r>
      <w:r>
        <w:rPr>
          <w:color w:val="212121"/>
          <w:spacing w:val="-11"/>
        </w:rPr>
        <w:t xml:space="preserve"> </w:t>
      </w:r>
      <w:r>
        <w:rPr>
          <w:color w:val="212121"/>
        </w:rPr>
        <w:t>Anticorruption</w:t>
      </w:r>
      <w:r>
        <w:rPr>
          <w:color w:val="212121"/>
          <w:spacing w:val="-11"/>
        </w:rPr>
        <w:t xml:space="preserve"> </w:t>
      </w:r>
      <w:r>
        <w:rPr>
          <w:color w:val="212121"/>
        </w:rPr>
        <w:t>Policy</w:t>
      </w:r>
      <w:r>
        <w:rPr>
          <w:color w:val="212121"/>
          <w:spacing w:val="-7"/>
        </w:rPr>
        <w:t xml:space="preserve"> </w:t>
      </w:r>
      <w:r>
        <w:rPr>
          <w:color w:val="212121"/>
        </w:rPr>
        <w:t>Bidders</w:t>
      </w:r>
      <w:r>
        <w:rPr>
          <w:color w:val="212121"/>
          <w:spacing w:val="-12"/>
        </w:rPr>
        <w:t xml:space="preserve"> </w:t>
      </w:r>
      <w:r>
        <w:rPr>
          <w:color w:val="212121"/>
        </w:rPr>
        <w:t>shall</w:t>
      </w:r>
      <w:r>
        <w:rPr>
          <w:color w:val="212121"/>
          <w:spacing w:val="-10"/>
        </w:rPr>
        <w:t xml:space="preserve"> </w:t>
      </w:r>
      <w:r>
        <w:rPr>
          <w:color w:val="212121"/>
        </w:rPr>
        <w:t>observe</w:t>
      </w:r>
      <w:r>
        <w:rPr>
          <w:color w:val="212121"/>
          <w:spacing w:val="-12"/>
        </w:rPr>
        <w:t xml:space="preserve"> </w:t>
      </w:r>
      <w:r>
        <w:rPr>
          <w:color w:val="212121"/>
        </w:rPr>
        <w:t>the</w:t>
      </w:r>
      <w:r>
        <w:rPr>
          <w:color w:val="212121"/>
          <w:spacing w:val="-9"/>
        </w:rPr>
        <w:t xml:space="preserve"> </w:t>
      </w:r>
      <w:r>
        <w:rPr>
          <w:color w:val="212121"/>
        </w:rPr>
        <w:t>highest</w:t>
      </w:r>
      <w:r>
        <w:rPr>
          <w:color w:val="212121"/>
          <w:spacing w:val="-11"/>
        </w:rPr>
        <w:t xml:space="preserve"> </w:t>
      </w:r>
      <w:r>
        <w:rPr>
          <w:color w:val="212121"/>
        </w:rPr>
        <w:t>standard</w:t>
      </w:r>
      <w:r>
        <w:rPr>
          <w:color w:val="212121"/>
          <w:spacing w:val="-11"/>
        </w:rPr>
        <w:t xml:space="preserve"> </w:t>
      </w:r>
      <w:r>
        <w:rPr>
          <w:color w:val="212121"/>
        </w:rPr>
        <w:t>of</w:t>
      </w:r>
      <w:r>
        <w:rPr>
          <w:color w:val="212121"/>
          <w:spacing w:val="-12"/>
        </w:rPr>
        <w:t xml:space="preserve"> </w:t>
      </w:r>
      <w:r>
        <w:rPr>
          <w:color w:val="212121"/>
        </w:rPr>
        <w:t>ethics</w:t>
      </w:r>
      <w:r>
        <w:rPr>
          <w:color w:val="212121"/>
          <w:spacing w:val="-11"/>
        </w:rPr>
        <w:t xml:space="preserve"> </w:t>
      </w:r>
      <w:r>
        <w:rPr>
          <w:color w:val="212121"/>
        </w:rPr>
        <w:t>during</w:t>
      </w:r>
      <w:r>
        <w:rPr>
          <w:color w:val="212121"/>
          <w:spacing w:val="-11"/>
        </w:rPr>
        <w:t xml:space="preserve"> </w:t>
      </w:r>
      <w:r>
        <w:rPr>
          <w:color w:val="212121"/>
        </w:rPr>
        <w:t>the</w:t>
      </w:r>
      <w:r>
        <w:rPr>
          <w:color w:val="212121"/>
          <w:spacing w:val="-12"/>
        </w:rPr>
        <w:t xml:space="preserve"> </w:t>
      </w:r>
      <w:r>
        <w:rPr>
          <w:color w:val="212121"/>
        </w:rPr>
        <w:t>procurement</w:t>
      </w:r>
      <w:r>
        <w:rPr>
          <w:color w:val="212121"/>
          <w:spacing w:val="-10"/>
        </w:rPr>
        <w:t xml:space="preserve"> </w:t>
      </w:r>
      <w:r>
        <w:rPr>
          <w:color w:val="212121"/>
        </w:rPr>
        <w:t>and</w:t>
      </w:r>
      <w:r>
        <w:rPr>
          <w:color w:val="212121"/>
          <w:spacing w:val="-11"/>
        </w:rPr>
        <w:t xml:space="preserve"> </w:t>
      </w:r>
      <w:r>
        <w:rPr>
          <w:color w:val="212121"/>
        </w:rPr>
        <w:t>execution of such contracts. DRC will reject a Bid if it determines that the Bidder recommended for award, has engaged in corrupt, fraudulent, collusive, or coercive practices in competing for, or in executing, the Contract.</w:t>
      </w:r>
    </w:p>
    <w:p w14:paraId="13F59674" w14:textId="77777777" w:rsidR="000078EB" w:rsidRDefault="000078EB">
      <w:pPr>
        <w:pStyle w:val="BodyText"/>
      </w:pPr>
    </w:p>
    <w:p w14:paraId="4F99A872" w14:textId="77777777" w:rsidR="000078EB" w:rsidRDefault="00002C1D">
      <w:pPr>
        <w:pStyle w:val="BodyText"/>
        <w:ind w:left="360"/>
        <w:jc w:val="both"/>
      </w:pPr>
      <w:r>
        <w:rPr>
          <w:color w:val="212121"/>
        </w:rPr>
        <w:t>Yours</w:t>
      </w:r>
      <w:r>
        <w:rPr>
          <w:color w:val="212121"/>
          <w:spacing w:val="-8"/>
        </w:rPr>
        <w:t xml:space="preserve"> </w:t>
      </w:r>
      <w:r>
        <w:rPr>
          <w:color w:val="212121"/>
          <w:spacing w:val="-2"/>
        </w:rPr>
        <w:t>sincerely</w:t>
      </w:r>
    </w:p>
    <w:p w14:paraId="54E0021E" w14:textId="77777777" w:rsidR="000078EB" w:rsidRDefault="000078EB">
      <w:pPr>
        <w:pStyle w:val="BodyText"/>
      </w:pPr>
    </w:p>
    <w:p w14:paraId="30BE1789" w14:textId="77777777" w:rsidR="000078EB" w:rsidRDefault="00002C1D">
      <w:pPr>
        <w:pStyle w:val="BodyText"/>
        <w:spacing w:before="238"/>
      </w:pPr>
      <w:r>
        <w:rPr>
          <w:noProof/>
        </w:rPr>
        <mc:AlternateContent>
          <mc:Choice Requires="wps">
            <w:drawing>
              <wp:anchor distT="0" distB="0" distL="0" distR="0" simplePos="0" relativeHeight="487588352" behindDoc="1" locked="0" layoutInCell="1" allowOverlap="1" wp14:anchorId="52C05C43" wp14:editId="38A05F9D">
                <wp:simplePos x="0" y="0"/>
                <wp:positionH relativeFrom="page">
                  <wp:posOffset>896416</wp:posOffset>
                </wp:positionH>
                <wp:positionV relativeFrom="paragraph">
                  <wp:posOffset>321399</wp:posOffset>
                </wp:positionV>
                <wp:extent cx="6438265" cy="18415"/>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38265" cy="18415"/>
                        </a:xfrm>
                        <a:custGeom>
                          <a:avLst/>
                          <a:gdLst/>
                          <a:ahLst/>
                          <a:cxnLst/>
                          <a:rect l="l" t="t" r="r" b="b"/>
                          <a:pathLst>
                            <a:path w="6438265" h="18415">
                              <a:moveTo>
                                <a:pt x="6438265" y="0"/>
                              </a:moveTo>
                              <a:lnTo>
                                <a:pt x="0" y="0"/>
                              </a:lnTo>
                              <a:lnTo>
                                <a:pt x="0" y="18287"/>
                              </a:lnTo>
                              <a:lnTo>
                                <a:pt x="6438265" y="18287"/>
                              </a:lnTo>
                              <a:lnTo>
                                <a:pt x="643826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F20304A" id="Graphic 11" o:spid="_x0000_s1026" style="position:absolute;margin-left:70.6pt;margin-top:25.3pt;width:506.95pt;height:1.45pt;z-index:-15728128;visibility:visible;mso-wrap-style:square;mso-wrap-distance-left:0;mso-wrap-distance-top:0;mso-wrap-distance-right:0;mso-wrap-distance-bottom:0;mso-position-horizontal:absolute;mso-position-horizontal-relative:page;mso-position-vertical:absolute;mso-position-vertical-relative:text;v-text-anchor:top" coordsize="643826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" path="m6438265,l,,,18287r6438265,l6438265,xe" fillcolor="black" stroked="f">
                <v:path arrowok="t"/>
                <w10:wrap type="topAndBottom" anchorx="page"/>
              </v:shape>
            </w:pict>
          </mc:Fallback>
        </mc:AlternateContent>
      </w:r>
    </w:p>
    <w:p w14:paraId="0799A60F" w14:textId="77777777" w:rsidR="000078EB" w:rsidRDefault="000078EB">
      <w:pPr>
        <w:pStyle w:val="BodyText"/>
        <w:sectPr w:rsidR="000078EB">
          <w:pgSz w:w="12240" w:h="15840"/>
          <w:pgMar w:top="1180" w:right="360" w:bottom="1420" w:left="1080" w:header="381" w:footer="1226" w:gutter="0"/>
          <w:cols w:space="720"/>
        </w:sectPr>
      </w:pPr>
    </w:p>
    <w:p w14:paraId="2C844546" w14:textId="77777777" w:rsidR="000078EB" w:rsidRDefault="000078EB">
      <w:pPr>
        <w:pStyle w:val="BodyText"/>
        <w:spacing w:before="6"/>
      </w:pPr>
    </w:p>
    <w:p w14:paraId="69624E44" w14:textId="77777777" w:rsidR="000078EB" w:rsidRDefault="00002C1D">
      <w:pPr>
        <w:pStyle w:val="BodyText"/>
        <w:spacing w:before="1" w:line="243" w:lineRule="exact"/>
        <w:ind w:right="1431"/>
        <w:jc w:val="right"/>
      </w:pPr>
      <w:r>
        <w:t>ANNEX</w:t>
      </w:r>
      <w:r>
        <w:rPr>
          <w:spacing w:val="-7"/>
        </w:rPr>
        <w:t xml:space="preserve"> </w:t>
      </w:r>
      <w:r>
        <w:rPr>
          <w:spacing w:val="-10"/>
        </w:rPr>
        <w:t>B</w:t>
      </w:r>
    </w:p>
    <w:p w14:paraId="7B617D9C" w14:textId="77777777" w:rsidR="000078EB" w:rsidRDefault="00002C1D">
      <w:pPr>
        <w:spacing w:line="243" w:lineRule="exact"/>
        <w:ind w:left="720" w:right="722"/>
        <w:jc w:val="center"/>
        <w:rPr>
          <w:b/>
          <w:sz w:val="20"/>
        </w:rPr>
      </w:pPr>
      <w:r>
        <w:rPr>
          <w:b/>
          <w:color w:val="212121"/>
          <w:sz w:val="20"/>
          <w:u w:val="single" w:color="212121"/>
        </w:rPr>
        <w:t>Tender</w:t>
      </w:r>
      <w:r>
        <w:rPr>
          <w:b/>
          <w:color w:val="212121"/>
          <w:spacing w:val="-8"/>
          <w:sz w:val="20"/>
          <w:u w:val="single" w:color="212121"/>
        </w:rPr>
        <w:t xml:space="preserve"> </w:t>
      </w:r>
      <w:r>
        <w:rPr>
          <w:b/>
          <w:color w:val="212121"/>
          <w:sz w:val="20"/>
          <w:u w:val="single" w:color="212121"/>
        </w:rPr>
        <w:t>and</w:t>
      </w:r>
      <w:r>
        <w:rPr>
          <w:b/>
          <w:color w:val="212121"/>
          <w:spacing w:val="-8"/>
          <w:sz w:val="20"/>
          <w:u w:val="single" w:color="212121"/>
        </w:rPr>
        <w:t xml:space="preserve"> </w:t>
      </w:r>
      <w:r>
        <w:rPr>
          <w:b/>
          <w:color w:val="212121"/>
          <w:sz w:val="20"/>
          <w:u w:val="single" w:color="212121"/>
        </w:rPr>
        <w:t>Contract</w:t>
      </w:r>
      <w:r>
        <w:rPr>
          <w:b/>
          <w:color w:val="212121"/>
          <w:spacing w:val="-8"/>
          <w:sz w:val="20"/>
          <w:u w:val="single" w:color="212121"/>
        </w:rPr>
        <w:t xml:space="preserve"> </w:t>
      </w:r>
      <w:r>
        <w:rPr>
          <w:b/>
          <w:color w:val="212121"/>
          <w:sz w:val="20"/>
          <w:u w:val="single" w:color="212121"/>
        </w:rPr>
        <w:t>Award</w:t>
      </w:r>
      <w:r>
        <w:rPr>
          <w:b/>
          <w:color w:val="212121"/>
          <w:spacing w:val="-9"/>
          <w:sz w:val="20"/>
          <w:u w:val="single" w:color="212121"/>
        </w:rPr>
        <w:t xml:space="preserve"> </w:t>
      </w:r>
      <w:r>
        <w:rPr>
          <w:b/>
          <w:color w:val="212121"/>
          <w:sz w:val="20"/>
          <w:u w:val="single" w:color="212121"/>
        </w:rPr>
        <w:t>Acknowledge</w:t>
      </w:r>
      <w:r>
        <w:rPr>
          <w:b/>
          <w:color w:val="212121"/>
          <w:spacing w:val="-8"/>
          <w:sz w:val="20"/>
          <w:u w:val="single" w:color="212121"/>
        </w:rPr>
        <w:t xml:space="preserve"> </w:t>
      </w:r>
      <w:r>
        <w:rPr>
          <w:b/>
          <w:color w:val="212121"/>
          <w:spacing w:val="-2"/>
          <w:sz w:val="20"/>
          <w:u w:val="single" w:color="212121"/>
        </w:rPr>
        <w:t>Certificate</w:t>
      </w:r>
    </w:p>
    <w:p w14:paraId="661CD3FD" w14:textId="77777777" w:rsidR="000078EB" w:rsidRDefault="000078EB">
      <w:pPr>
        <w:pStyle w:val="BodyText"/>
        <w:spacing w:before="1"/>
        <w:rPr>
          <w:b/>
        </w:rPr>
      </w:pPr>
    </w:p>
    <w:p w14:paraId="7AFD76BC" w14:textId="77777777" w:rsidR="000078EB" w:rsidRDefault="00002C1D">
      <w:pPr>
        <w:pStyle w:val="Heading2"/>
        <w:ind w:left="720" w:right="720" w:firstLine="0"/>
        <w:jc w:val="center"/>
      </w:pPr>
      <w:r>
        <w:rPr>
          <w:color w:val="212121"/>
        </w:rPr>
        <w:t>This</w:t>
      </w:r>
      <w:r>
        <w:rPr>
          <w:color w:val="212121"/>
          <w:spacing w:val="-7"/>
        </w:rPr>
        <w:t xml:space="preserve"> </w:t>
      </w:r>
      <w:r>
        <w:rPr>
          <w:color w:val="212121"/>
        </w:rPr>
        <w:t>attachment</w:t>
      </w:r>
      <w:r>
        <w:rPr>
          <w:color w:val="212121"/>
          <w:spacing w:val="-3"/>
        </w:rPr>
        <w:t xml:space="preserve"> </w:t>
      </w:r>
      <w:r>
        <w:rPr>
          <w:color w:val="212121"/>
        </w:rPr>
        <w:t>shall</w:t>
      </w:r>
      <w:r>
        <w:rPr>
          <w:color w:val="212121"/>
          <w:spacing w:val="-6"/>
        </w:rPr>
        <w:t xml:space="preserve"> </w:t>
      </w:r>
      <w:r>
        <w:rPr>
          <w:color w:val="212121"/>
        </w:rPr>
        <w:t>be</w:t>
      </w:r>
      <w:r>
        <w:rPr>
          <w:color w:val="212121"/>
          <w:spacing w:val="-6"/>
        </w:rPr>
        <w:t xml:space="preserve"> </w:t>
      </w:r>
      <w:r>
        <w:rPr>
          <w:color w:val="212121"/>
        </w:rPr>
        <w:t>signed</w:t>
      </w:r>
      <w:r>
        <w:rPr>
          <w:color w:val="212121"/>
          <w:spacing w:val="-5"/>
        </w:rPr>
        <w:t xml:space="preserve"> </w:t>
      </w:r>
      <w:r>
        <w:rPr>
          <w:color w:val="212121"/>
        </w:rPr>
        <w:t>and</w:t>
      </w:r>
      <w:r>
        <w:rPr>
          <w:color w:val="212121"/>
          <w:spacing w:val="-5"/>
        </w:rPr>
        <w:t xml:space="preserve"> </w:t>
      </w:r>
      <w:r>
        <w:rPr>
          <w:color w:val="212121"/>
        </w:rPr>
        <w:t>submitted</w:t>
      </w:r>
      <w:r>
        <w:rPr>
          <w:color w:val="212121"/>
          <w:spacing w:val="-6"/>
        </w:rPr>
        <w:t xml:space="preserve"> </w:t>
      </w:r>
      <w:r>
        <w:rPr>
          <w:color w:val="212121"/>
        </w:rPr>
        <w:t>with</w:t>
      </w:r>
      <w:r>
        <w:rPr>
          <w:color w:val="212121"/>
          <w:spacing w:val="-4"/>
        </w:rPr>
        <w:t xml:space="preserve"> </w:t>
      </w:r>
      <w:r>
        <w:rPr>
          <w:color w:val="212121"/>
        </w:rPr>
        <w:t>the</w:t>
      </w:r>
      <w:r>
        <w:rPr>
          <w:color w:val="212121"/>
          <w:spacing w:val="-7"/>
        </w:rPr>
        <w:t xml:space="preserve"> </w:t>
      </w:r>
      <w:r>
        <w:rPr>
          <w:color w:val="212121"/>
          <w:spacing w:val="-5"/>
        </w:rPr>
        <w:t>Bid</w:t>
      </w:r>
    </w:p>
    <w:p w14:paraId="68C104BA" w14:textId="77777777" w:rsidR="000078EB" w:rsidRDefault="000078EB">
      <w:pPr>
        <w:pStyle w:val="BodyText"/>
        <w:spacing w:before="1"/>
        <w:rPr>
          <w:b/>
          <w:sz w:val="15"/>
        </w:rPr>
      </w:pPr>
    </w:p>
    <w:p w14:paraId="4FDF4C47" w14:textId="77777777" w:rsidR="000078EB" w:rsidRDefault="000078EB">
      <w:pPr>
        <w:pStyle w:val="BodyText"/>
        <w:rPr>
          <w:b/>
          <w:sz w:val="15"/>
        </w:rPr>
        <w:sectPr w:rsidR="000078EB">
          <w:pgSz w:w="12240" w:h="15840"/>
          <w:pgMar w:top="1180" w:right="360" w:bottom="1420" w:left="1080" w:header="381" w:footer="1226" w:gutter="0"/>
          <w:cols w:space="720"/>
        </w:sectPr>
      </w:pPr>
    </w:p>
    <w:p w14:paraId="447E3189" w14:textId="77777777" w:rsidR="000078EB" w:rsidRDefault="00002C1D">
      <w:pPr>
        <w:pStyle w:val="ListParagraph"/>
        <w:numPr>
          <w:ilvl w:val="0"/>
          <w:numId w:val="1"/>
        </w:numPr>
        <w:tabs>
          <w:tab w:val="left" w:pos="718"/>
        </w:tabs>
        <w:spacing w:before="59"/>
        <w:ind w:right="38" w:firstLine="0"/>
        <w:jc w:val="both"/>
        <w:rPr>
          <w:sz w:val="20"/>
        </w:rPr>
      </w:pPr>
      <w:r>
        <w:rPr>
          <w:sz w:val="20"/>
        </w:rPr>
        <w:t xml:space="preserve">In compliance with the RFP Instructions and General Conditions of Contract, we the undersigned, offer to furnish some or all the items quoted for, at the prices entered in the attached DRC Bid Form No </w:t>
      </w:r>
      <w:r>
        <w:rPr>
          <w:b/>
          <w:color w:val="212121"/>
          <w:sz w:val="20"/>
        </w:rPr>
        <w:t>RFP-SOM-CO-26-002</w:t>
      </w:r>
      <w:r>
        <w:rPr>
          <w:sz w:val="20"/>
        </w:rPr>
        <w:t>, delivered to the destination specified therein.</w:t>
      </w:r>
    </w:p>
    <w:p w14:paraId="383F2445" w14:textId="77777777" w:rsidR="000078EB" w:rsidRDefault="000078EB">
      <w:pPr>
        <w:pStyle w:val="BodyText"/>
        <w:spacing w:before="1"/>
      </w:pPr>
    </w:p>
    <w:p w14:paraId="695F3A30" w14:textId="77777777" w:rsidR="000078EB" w:rsidRDefault="00002C1D">
      <w:pPr>
        <w:pStyle w:val="ListParagraph"/>
        <w:numPr>
          <w:ilvl w:val="0"/>
          <w:numId w:val="1"/>
        </w:numPr>
        <w:tabs>
          <w:tab w:val="left" w:pos="718"/>
        </w:tabs>
        <w:ind w:right="42" w:firstLine="0"/>
        <w:jc w:val="both"/>
        <w:rPr>
          <w:sz w:val="20"/>
        </w:rPr>
      </w:pPr>
      <w:r>
        <w:rPr>
          <w:sz w:val="20"/>
        </w:rPr>
        <w:t>We accept the terms and conditions set forth in the RFP Letter and the following requirements have been noted and will be complied with where applicable:</w:t>
      </w:r>
    </w:p>
    <w:p w14:paraId="05483C73" w14:textId="77777777" w:rsidR="000078EB" w:rsidRDefault="000078EB">
      <w:pPr>
        <w:pStyle w:val="BodyText"/>
        <w:spacing w:before="1"/>
      </w:pPr>
    </w:p>
    <w:p w14:paraId="3F43C8AA" w14:textId="77777777" w:rsidR="000078EB" w:rsidRDefault="00002C1D">
      <w:pPr>
        <w:pStyle w:val="ListParagraph"/>
        <w:numPr>
          <w:ilvl w:val="1"/>
          <w:numId w:val="1"/>
        </w:numPr>
        <w:tabs>
          <w:tab w:val="left" w:pos="718"/>
          <w:tab w:val="left" w:pos="720"/>
        </w:tabs>
        <w:ind w:right="40"/>
        <w:jc w:val="both"/>
        <w:rPr>
          <w:sz w:val="20"/>
        </w:rPr>
      </w:pPr>
      <w:r>
        <w:rPr>
          <w:sz w:val="20"/>
        </w:rPr>
        <w:t>We confirm that for any offer made where the delivery destination is not as requested in the RFP, that DRC reserves the right to disregard the offer.</w:t>
      </w:r>
    </w:p>
    <w:p w14:paraId="26760723" w14:textId="77777777" w:rsidR="000078EB" w:rsidRDefault="000078EB">
      <w:pPr>
        <w:pStyle w:val="BodyText"/>
      </w:pPr>
    </w:p>
    <w:p w14:paraId="18FC9A57" w14:textId="77777777" w:rsidR="000078EB" w:rsidRDefault="00002C1D">
      <w:pPr>
        <w:pStyle w:val="ListParagraph"/>
        <w:numPr>
          <w:ilvl w:val="1"/>
          <w:numId w:val="1"/>
        </w:numPr>
        <w:tabs>
          <w:tab w:val="left" w:pos="719"/>
        </w:tabs>
        <w:ind w:left="719" w:hanging="359"/>
        <w:jc w:val="both"/>
        <w:rPr>
          <w:sz w:val="20"/>
        </w:rPr>
      </w:pPr>
      <w:r>
        <w:rPr>
          <w:sz w:val="20"/>
        </w:rPr>
        <w:t>That</w:t>
      </w:r>
      <w:r>
        <w:rPr>
          <w:spacing w:val="-6"/>
          <w:sz w:val="20"/>
        </w:rPr>
        <w:t xml:space="preserve"> </w:t>
      </w:r>
      <w:r>
        <w:rPr>
          <w:sz w:val="20"/>
        </w:rPr>
        <w:t>conditional</w:t>
      </w:r>
      <w:r>
        <w:rPr>
          <w:spacing w:val="-6"/>
          <w:sz w:val="20"/>
        </w:rPr>
        <w:t xml:space="preserve"> </w:t>
      </w:r>
      <w:r>
        <w:rPr>
          <w:sz w:val="20"/>
        </w:rPr>
        <w:t>Bids</w:t>
      </w:r>
      <w:r>
        <w:rPr>
          <w:spacing w:val="-7"/>
          <w:sz w:val="20"/>
        </w:rPr>
        <w:t xml:space="preserve"> </w:t>
      </w:r>
      <w:r>
        <w:rPr>
          <w:sz w:val="20"/>
        </w:rPr>
        <w:t>cannot</w:t>
      </w:r>
      <w:r>
        <w:rPr>
          <w:spacing w:val="-6"/>
          <w:sz w:val="20"/>
        </w:rPr>
        <w:t xml:space="preserve"> </w:t>
      </w:r>
      <w:r>
        <w:rPr>
          <w:sz w:val="20"/>
        </w:rPr>
        <w:t>be</w:t>
      </w:r>
      <w:r>
        <w:rPr>
          <w:spacing w:val="-6"/>
          <w:sz w:val="20"/>
        </w:rPr>
        <w:t xml:space="preserve"> </w:t>
      </w:r>
      <w:r>
        <w:rPr>
          <w:spacing w:val="-2"/>
          <w:sz w:val="20"/>
        </w:rPr>
        <w:t>accepted.</w:t>
      </w:r>
    </w:p>
    <w:p w14:paraId="2DB9C02B" w14:textId="77777777" w:rsidR="000078EB" w:rsidRDefault="00002C1D">
      <w:pPr>
        <w:pStyle w:val="ListParagraph"/>
        <w:numPr>
          <w:ilvl w:val="1"/>
          <w:numId w:val="1"/>
        </w:numPr>
        <w:tabs>
          <w:tab w:val="left" w:pos="720"/>
        </w:tabs>
        <w:spacing w:before="243"/>
        <w:ind w:right="38"/>
        <w:jc w:val="both"/>
        <w:rPr>
          <w:i/>
          <w:sz w:val="20"/>
        </w:rPr>
      </w:pPr>
      <w:r>
        <w:rPr>
          <w:sz w:val="20"/>
        </w:rPr>
        <w:t xml:space="preserve">That the currency of the Bid should be in </w:t>
      </w:r>
      <w:r>
        <w:rPr>
          <w:i/>
          <w:color w:val="FF0000"/>
          <w:sz w:val="20"/>
        </w:rPr>
        <w:t xml:space="preserve">[insert </w:t>
      </w:r>
      <w:r>
        <w:rPr>
          <w:i/>
          <w:color w:val="FF0000"/>
          <w:spacing w:val="-2"/>
          <w:sz w:val="20"/>
        </w:rPr>
        <w:t>currency]</w:t>
      </w:r>
      <w:r>
        <w:rPr>
          <w:i/>
          <w:spacing w:val="-2"/>
          <w:sz w:val="20"/>
        </w:rPr>
        <w:t>.</w:t>
      </w:r>
    </w:p>
    <w:p w14:paraId="4A0DECD0" w14:textId="77777777" w:rsidR="000078EB" w:rsidRDefault="000078EB">
      <w:pPr>
        <w:pStyle w:val="BodyText"/>
        <w:rPr>
          <w:i/>
        </w:rPr>
      </w:pPr>
    </w:p>
    <w:p w14:paraId="1342D470" w14:textId="77777777" w:rsidR="000078EB" w:rsidRDefault="00002C1D">
      <w:pPr>
        <w:pStyle w:val="ListParagraph"/>
        <w:numPr>
          <w:ilvl w:val="1"/>
          <w:numId w:val="1"/>
        </w:numPr>
        <w:tabs>
          <w:tab w:val="left" w:pos="719"/>
        </w:tabs>
        <w:ind w:left="719" w:hanging="359"/>
        <w:jc w:val="both"/>
        <w:rPr>
          <w:sz w:val="20"/>
        </w:rPr>
      </w:pPr>
      <w:r>
        <w:rPr>
          <w:sz w:val="20"/>
        </w:rPr>
        <w:t>DRC</w:t>
      </w:r>
      <w:r>
        <w:rPr>
          <w:spacing w:val="-6"/>
          <w:sz w:val="20"/>
        </w:rPr>
        <w:t xml:space="preserve"> </w:t>
      </w:r>
      <w:r>
        <w:rPr>
          <w:sz w:val="20"/>
        </w:rPr>
        <w:t>reserves</w:t>
      </w:r>
      <w:r>
        <w:rPr>
          <w:spacing w:val="-6"/>
          <w:sz w:val="20"/>
        </w:rPr>
        <w:t xml:space="preserve"> </w:t>
      </w:r>
      <w:r>
        <w:rPr>
          <w:sz w:val="20"/>
        </w:rPr>
        <w:t>the</w:t>
      </w:r>
      <w:r>
        <w:rPr>
          <w:spacing w:val="-5"/>
          <w:sz w:val="20"/>
        </w:rPr>
        <w:t xml:space="preserve"> </w:t>
      </w:r>
      <w:r>
        <w:rPr>
          <w:sz w:val="20"/>
        </w:rPr>
        <w:t>right,</w:t>
      </w:r>
      <w:r>
        <w:rPr>
          <w:spacing w:val="-4"/>
          <w:sz w:val="20"/>
        </w:rPr>
        <w:t xml:space="preserve"> </w:t>
      </w:r>
      <w:r>
        <w:rPr>
          <w:sz w:val="20"/>
        </w:rPr>
        <w:t>at</w:t>
      </w:r>
      <w:r>
        <w:rPr>
          <w:spacing w:val="-5"/>
          <w:sz w:val="20"/>
        </w:rPr>
        <w:t xml:space="preserve"> </w:t>
      </w:r>
      <w:r>
        <w:rPr>
          <w:sz w:val="20"/>
        </w:rPr>
        <w:t>its</w:t>
      </w:r>
      <w:r>
        <w:rPr>
          <w:spacing w:val="-3"/>
          <w:sz w:val="20"/>
        </w:rPr>
        <w:t xml:space="preserve"> </w:t>
      </w:r>
      <w:r>
        <w:rPr>
          <w:sz w:val="20"/>
        </w:rPr>
        <w:t>own</w:t>
      </w:r>
      <w:r>
        <w:rPr>
          <w:spacing w:val="-4"/>
          <w:sz w:val="20"/>
        </w:rPr>
        <w:t xml:space="preserve"> </w:t>
      </w:r>
      <w:r>
        <w:rPr>
          <w:spacing w:val="-2"/>
          <w:sz w:val="20"/>
        </w:rPr>
        <w:t>discretion:</w:t>
      </w:r>
    </w:p>
    <w:p w14:paraId="05DC7D3F" w14:textId="77777777" w:rsidR="000078EB" w:rsidRDefault="000078EB">
      <w:pPr>
        <w:pStyle w:val="BodyText"/>
        <w:spacing w:before="1"/>
      </w:pPr>
    </w:p>
    <w:p w14:paraId="76BD81F8" w14:textId="77777777" w:rsidR="000078EB" w:rsidRDefault="00002C1D">
      <w:pPr>
        <w:pStyle w:val="ListParagraph"/>
        <w:numPr>
          <w:ilvl w:val="2"/>
          <w:numId w:val="1"/>
        </w:numPr>
        <w:tabs>
          <w:tab w:val="left" w:pos="1080"/>
        </w:tabs>
        <w:ind w:right="44"/>
        <w:rPr>
          <w:sz w:val="20"/>
        </w:rPr>
      </w:pPr>
      <w:r>
        <w:rPr>
          <w:sz w:val="20"/>
        </w:rPr>
        <w:t>To</w:t>
      </w:r>
      <w:r>
        <w:rPr>
          <w:spacing w:val="40"/>
          <w:sz w:val="20"/>
        </w:rPr>
        <w:t xml:space="preserve"> </w:t>
      </w:r>
      <w:r>
        <w:rPr>
          <w:sz w:val="20"/>
        </w:rPr>
        <w:t>award</w:t>
      </w:r>
      <w:r>
        <w:rPr>
          <w:spacing w:val="40"/>
          <w:sz w:val="20"/>
        </w:rPr>
        <w:t xml:space="preserve"> </w:t>
      </w:r>
      <w:r>
        <w:rPr>
          <w:sz w:val="20"/>
        </w:rPr>
        <w:t>a</w:t>
      </w:r>
      <w:r>
        <w:rPr>
          <w:spacing w:val="40"/>
          <w:sz w:val="20"/>
        </w:rPr>
        <w:t xml:space="preserve"> </w:t>
      </w:r>
      <w:r>
        <w:rPr>
          <w:sz w:val="20"/>
        </w:rPr>
        <w:t>contract</w:t>
      </w:r>
      <w:r>
        <w:rPr>
          <w:spacing w:val="40"/>
          <w:sz w:val="20"/>
        </w:rPr>
        <w:t xml:space="preserve"> </w:t>
      </w:r>
      <w:r>
        <w:rPr>
          <w:sz w:val="20"/>
        </w:rPr>
        <w:t>for</w:t>
      </w:r>
      <w:r>
        <w:rPr>
          <w:spacing w:val="40"/>
          <w:sz w:val="20"/>
        </w:rPr>
        <w:t xml:space="preserve"> </w:t>
      </w:r>
      <w:r>
        <w:rPr>
          <w:sz w:val="20"/>
        </w:rPr>
        <w:t>a</w:t>
      </w:r>
      <w:r>
        <w:rPr>
          <w:spacing w:val="40"/>
          <w:sz w:val="20"/>
        </w:rPr>
        <w:t xml:space="preserve"> </w:t>
      </w:r>
      <w:r>
        <w:rPr>
          <w:sz w:val="20"/>
        </w:rPr>
        <w:t>lesser</w:t>
      </w:r>
      <w:r>
        <w:rPr>
          <w:spacing w:val="40"/>
          <w:sz w:val="20"/>
        </w:rPr>
        <w:t xml:space="preserve"> </w:t>
      </w:r>
      <w:r>
        <w:rPr>
          <w:sz w:val="20"/>
        </w:rPr>
        <w:t>or</w:t>
      </w:r>
      <w:r>
        <w:rPr>
          <w:spacing w:val="40"/>
          <w:sz w:val="20"/>
        </w:rPr>
        <w:t xml:space="preserve"> </w:t>
      </w:r>
      <w:r>
        <w:rPr>
          <w:sz w:val="20"/>
        </w:rPr>
        <w:t>greater quantity than the total quantity Bid for.</w:t>
      </w:r>
    </w:p>
    <w:p w14:paraId="5F300E1D" w14:textId="77777777" w:rsidR="000078EB" w:rsidRDefault="000078EB">
      <w:pPr>
        <w:pStyle w:val="BodyText"/>
      </w:pPr>
    </w:p>
    <w:p w14:paraId="519A54A9" w14:textId="77777777" w:rsidR="000078EB" w:rsidRDefault="00002C1D">
      <w:pPr>
        <w:pStyle w:val="ListParagraph"/>
        <w:numPr>
          <w:ilvl w:val="2"/>
          <w:numId w:val="1"/>
        </w:numPr>
        <w:tabs>
          <w:tab w:val="left" w:pos="1080"/>
        </w:tabs>
        <w:ind w:right="41" w:hanging="413"/>
        <w:rPr>
          <w:sz w:val="20"/>
        </w:rPr>
      </w:pPr>
      <w:r>
        <w:rPr>
          <w:sz w:val="20"/>
        </w:rPr>
        <w:t>To reject any or all Bids and/or enter a contract with a Bidder other than the lowest Bidder.</w:t>
      </w:r>
    </w:p>
    <w:p w14:paraId="28AEC757" w14:textId="77777777" w:rsidR="000078EB" w:rsidRDefault="000078EB">
      <w:pPr>
        <w:pStyle w:val="BodyText"/>
      </w:pPr>
    </w:p>
    <w:p w14:paraId="54221651" w14:textId="77777777" w:rsidR="000078EB" w:rsidRDefault="00002C1D">
      <w:pPr>
        <w:pStyle w:val="ListParagraph"/>
        <w:numPr>
          <w:ilvl w:val="1"/>
          <w:numId w:val="1"/>
        </w:numPr>
        <w:tabs>
          <w:tab w:val="left" w:pos="720"/>
        </w:tabs>
        <w:ind w:right="42"/>
        <w:jc w:val="both"/>
        <w:rPr>
          <w:sz w:val="20"/>
        </w:rPr>
      </w:pPr>
      <w:r>
        <w:rPr>
          <w:sz w:val="20"/>
        </w:rPr>
        <w:t>Successful</w:t>
      </w:r>
      <w:r>
        <w:rPr>
          <w:spacing w:val="-9"/>
          <w:sz w:val="20"/>
        </w:rPr>
        <w:t xml:space="preserve"> </w:t>
      </w:r>
      <w:r>
        <w:rPr>
          <w:sz w:val="20"/>
        </w:rPr>
        <w:t>Bidders</w:t>
      </w:r>
      <w:r>
        <w:rPr>
          <w:spacing w:val="-8"/>
          <w:sz w:val="20"/>
        </w:rPr>
        <w:t xml:space="preserve"> </w:t>
      </w:r>
      <w:r>
        <w:rPr>
          <w:sz w:val="20"/>
        </w:rPr>
        <w:t>who</w:t>
      </w:r>
      <w:r>
        <w:rPr>
          <w:spacing w:val="-8"/>
          <w:sz w:val="20"/>
        </w:rPr>
        <w:t xml:space="preserve"> </w:t>
      </w:r>
      <w:r>
        <w:rPr>
          <w:sz w:val="20"/>
        </w:rPr>
        <w:t>are</w:t>
      </w:r>
      <w:r>
        <w:rPr>
          <w:spacing w:val="-9"/>
          <w:sz w:val="20"/>
        </w:rPr>
        <w:t xml:space="preserve"> </w:t>
      </w:r>
      <w:r>
        <w:rPr>
          <w:sz w:val="20"/>
        </w:rPr>
        <w:t>awarded</w:t>
      </w:r>
      <w:r>
        <w:rPr>
          <w:spacing w:val="-8"/>
          <w:sz w:val="20"/>
        </w:rPr>
        <w:t xml:space="preserve"> </w:t>
      </w:r>
      <w:r>
        <w:rPr>
          <w:sz w:val="20"/>
        </w:rPr>
        <w:t>contracts</w:t>
      </w:r>
      <w:r>
        <w:rPr>
          <w:spacing w:val="-9"/>
          <w:sz w:val="20"/>
        </w:rPr>
        <w:t xml:space="preserve"> </w:t>
      </w:r>
      <w:r>
        <w:rPr>
          <w:sz w:val="20"/>
        </w:rPr>
        <w:t>will</w:t>
      </w:r>
      <w:r>
        <w:rPr>
          <w:spacing w:val="-9"/>
          <w:sz w:val="20"/>
        </w:rPr>
        <w:t xml:space="preserve"> </w:t>
      </w:r>
      <w:r>
        <w:rPr>
          <w:sz w:val="20"/>
        </w:rPr>
        <w:t>be notified by the receipt of the original Purchase Order/Contract and acknowledgement copy. In case or</w:t>
      </w:r>
      <w:r>
        <w:rPr>
          <w:spacing w:val="-2"/>
          <w:sz w:val="20"/>
        </w:rPr>
        <w:t xml:space="preserve"> </w:t>
      </w:r>
      <w:r>
        <w:rPr>
          <w:sz w:val="20"/>
        </w:rPr>
        <w:t>urgency</w:t>
      </w:r>
      <w:r>
        <w:rPr>
          <w:spacing w:val="-1"/>
          <w:sz w:val="20"/>
        </w:rPr>
        <w:t xml:space="preserve"> </w:t>
      </w:r>
      <w:r>
        <w:rPr>
          <w:sz w:val="20"/>
        </w:rPr>
        <w:t>successful Bidders(s)</w:t>
      </w:r>
      <w:r>
        <w:rPr>
          <w:spacing w:val="-1"/>
          <w:sz w:val="20"/>
        </w:rPr>
        <w:t xml:space="preserve"> </w:t>
      </w:r>
      <w:r>
        <w:rPr>
          <w:sz w:val="20"/>
        </w:rPr>
        <w:t>may also</w:t>
      </w:r>
      <w:r>
        <w:rPr>
          <w:spacing w:val="-2"/>
          <w:sz w:val="20"/>
        </w:rPr>
        <w:t xml:space="preserve"> </w:t>
      </w:r>
      <w:r>
        <w:rPr>
          <w:sz w:val="20"/>
        </w:rPr>
        <w:t>be</w:t>
      </w:r>
      <w:r>
        <w:rPr>
          <w:spacing w:val="-3"/>
          <w:sz w:val="20"/>
        </w:rPr>
        <w:t xml:space="preserve"> </w:t>
      </w:r>
      <w:r>
        <w:rPr>
          <w:sz w:val="20"/>
        </w:rPr>
        <w:t>notified by email.</w:t>
      </w:r>
    </w:p>
    <w:p w14:paraId="3ABF06BB" w14:textId="77777777" w:rsidR="000078EB" w:rsidRDefault="000078EB">
      <w:pPr>
        <w:pStyle w:val="BodyText"/>
      </w:pPr>
    </w:p>
    <w:p w14:paraId="4D71FD96" w14:textId="77777777" w:rsidR="000078EB" w:rsidRDefault="000078EB">
      <w:pPr>
        <w:pStyle w:val="BodyText"/>
      </w:pPr>
    </w:p>
    <w:p w14:paraId="291A528A" w14:textId="77777777" w:rsidR="000078EB" w:rsidRDefault="00002C1D">
      <w:pPr>
        <w:pStyle w:val="ListParagraph"/>
        <w:numPr>
          <w:ilvl w:val="1"/>
          <w:numId w:val="1"/>
        </w:numPr>
        <w:tabs>
          <w:tab w:val="left" w:pos="719"/>
        </w:tabs>
        <w:ind w:left="719" w:hanging="359"/>
        <w:jc w:val="both"/>
        <w:rPr>
          <w:sz w:val="20"/>
        </w:rPr>
      </w:pPr>
      <w:r>
        <w:rPr>
          <w:sz w:val="20"/>
        </w:rPr>
        <w:t>We</w:t>
      </w:r>
      <w:r>
        <w:rPr>
          <w:spacing w:val="60"/>
          <w:sz w:val="20"/>
        </w:rPr>
        <w:t xml:space="preserve"> </w:t>
      </w:r>
      <w:r>
        <w:rPr>
          <w:sz w:val="20"/>
        </w:rPr>
        <w:t>confirm</w:t>
      </w:r>
      <w:r>
        <w:rPr>
          <w:spacing w:val="59"/>
          <w:sz w:val="20"/>
        </w:rPr>
        <w:t xml:space="preserve"> </w:t>
      </w:r>
      <w:r>
        <w:rPr>
          <w:sz w:val="20"/>
        </w:rPr>
        <w:t>that</w:t>
      </w:r>
      <w:r>
        <w:rPr>
          <w:spacing w:val="61"/>
          <w:sz w:val="20"/>
        </w:rPr>
        <w:t xml:space="preserve"> </w:t>
      </w:r>
      <w:r>
        <w:rPr>
          <w:sz w:val="20"/>
        </w:rPr>
        <w:t>the</w:t>
      </w:r>
      <w:r>
        <w:rPr>
          <w:spacing w:val="62"/>
          <w:sz w:val="20"/>
        </w:rPr>
        <w:t xml:space="preserve"> </w:t>
      </w:r>
      <w:r>
        <w:rPr>
          <w:sz w:val="20"/>
        </w:rPr>
        <w:t>validity</w:t>
      </w:r>
      <w:r>
        <w:rPr>
          <w:spacing w:val="61"/>
          <w:sz w:val="20"/>
        </w:rPr>
        <w:t xml:space="preserve"> </w:t>
      </w:r>
      <w:r>
        <w:rPr>
          <w:sz w:val="20"/>
        </w:rPr>
        <w:t>of</w:t>
      </w:r>
      <w:r>
        <w:rPr>
          <w:spacing w:val="59"/>
          <w:sz w:val="20"/>
        </w:rPr>
        <w:t xml:space="preserve"> </w:t>
      </w:r>
      <w:r>
        <w:rPr>
          <w:sz w:val="20"/>
        </w:rPr>
        <w:t>this</w:t>
      </w:r>
      <w:r>
        <w:rPr>
          <w:spacing w:val="59"/>
          <w:sz w:val="20"/>
        </w:rPr>
        <w:t xml:space="preserve"> </w:t>
      </w:r>
      <w:r>
        <w:rPr>
          <w:sz w:val="20"/>
        </w:rPr>
        <w:t>offer</w:t>
      </w:r>
      <w:r>
        <w:rPr>
          <w:spacing w:val="62"/>
          <w:sz w:val="20"/>
        </w:rPr>
        <w:t xml:space="preserve"> </w:t>
      </w:r>
      <w:r>
        <w:rPr>
          <w:sz w:val="20"/>
        </w:rPr>
        <w:t>is</w:t>
      </w:r>
      <w:r>
        <w:rPr>
          <w:spacing w:val="61"/>
          <w:sz w:val="20"/>
        </w:rPr>
        <w:t xml:space="preserve"> </w:t>
      </w:r>
      <w:r>
        <w:rPr>
          <w:spacing w:val="-5"/>
          <w:sz w:val="20"/>
        </w:rPr>
        <w:t>for</w:t>
      </w:r>
    </w:p>
    <w:p w14:paraId="71DD32F3" w14:textId="77777777" w:rsidR="000078EB" w:rsidRDefault="00002C1D">
      <w:pPr>
        <w:pStyle w:val="BodyText"/>
        <w:tabs>
          <w:tab w:val="left" w:pos="1416"/>
        </w:tabs>
        <w:ind w:left="720" w:right="44"/>
      </w:pPr>
      <w:r>
        <w:rPr>
          <w:u w:val="single" w:color="FE0000"/>
        </w:rPr>
        <w:tab/>
      </w:r>
      <w:r>
        <w:t>calendar</w:t>
      </w:r>
      <w:r>
        <w:rPr>
          <w:spacing w:val="40"/>
        </w:rPr>
        <w:t xml:space="preserve"> </w:t>
      </w:r>
      <w:r>
        <w:t>days</w:t>
      </w:r>
      <w:r>
        <w:rPr>
          <w:spacing w:val="40"/>
        </w:rPr>
        <w:t xml:space="preserve"> </w:t>
      </w:r>
      <w:r>
        <w:t>from</w:t>
      </w:r>
      <w:r>
        <w:rPr>
          <w:spacing w:val="40"/>
        </w:rPr>
        <w:t xml:space="preserve"> </w:t>
      </w:r>
      <w:r>
        <w:t>the</w:t>
      </w:r>
      <w:r>
        <w:rPr>
          <w:spacing w:val="40"/>
        </w:rPr>
        <w:t xml:space="preserve"> </w:t>
      </w:r>
      <w:r>
        <w:t>date</w:t>
      </w:r>
      <w:r>
        <w:rPr>
          <w:spacing w:val="40"/>
        </w:rPr>
        <w:t xml:space="preserve"> </w:t>
      </w:r>
      <w:r>
        <w:t>of</w:t>
      </w:r>
      <w:r>
        <w:rPr>
          <w:spacing w:val="40"/>
        </w:rPr>
        <w:t xml:space="preserve"> </w:t>
      </w:r>
      <w:r>
        <w:t>the</w:t>
      </w:r>
      <w:r>
        <w:rPr>
          <w:spacing w:val="40"/>
        </w:rPr>
        <w:t xml:space="preserve"> </w:t>
      </w:r>
      <w:r>
        <w:t xml:space="preserve">RFP </w:t>
      </w:r>
      <w:r>
        <w:rPr>
          <w:spacing w:val="-2"/>
        </w:rPr>
        <w:t>closure.</w:t>
      </w:r>
    </w:p>
    <w:p w14:paraId="4DF884AB" w14:textId="77777777" w:rsidR="000078EB" w:rsidRDefault="000078EB">
      <w:pPr>
        <w:pStyle w:val="BodyText"/>
      </w:pPr>
    </w:p>
    <w:p w14:paraId="52067FA4" w14:textId="77777777" w:rsidR="000078EB" w:rsidRDefault="00002C1D">
      <w:pPr>
        <w:pStyle w:val="ListParagraph"/>
        <w:numPr>
          <w:ilvl w:val="1"/>
          <w:numId w:val="1"/>
        </w:numPr>
        <w:tabs>
          <w:tab w:val="left" w:pos="718"/>
          <w:tab w:val="left" w:pos="720"/>
        </w:tabs>
        <w:spacing w:before="1"/>
        <w:ind w:right="44"/>
        <w:jc w:val="both"/>
        <w:rPr>
          <w:i/>
          <w:sz w:val="20"/>
        </w:rPr>
      </w:pPr>
      <w:r>
        <w:rPr>
          <w:sz w:val="20"/>
        </w:rPr>
        <w:t>We</w:t>
      </w:r>
      <w:r>
        <w:rPr>
          <w:spacing w:val="-7"/>
          <w:sz w:val="20"/>
        </w:rPr>
        <w:t xml:space="preserve"> </w:t>
      </w:r>
      <w:r>
        <w:rPr>
          <w:sz w:val="20"/>
        </w:rPr>
        <w:t>agree</w:t>
      </w:r>
      <w:r>
        <w:rPr>
          <w:spacing w:val="-7"/>
          <w:sz w:val="20"/>
        </w:rPr>
        <w:t xml:space="preserve"> </w:t>
      </w:r>
      <w:r>
        <w:rPr>
          <w:sz w:val="20"/>
        </w:rPr>
        <w:t>to</w:t>
      </w:r>
      <w:r>
        <w:rPr>
          <w:spacing w:val="-6"/>
          <w:sz w:val="20"/>
        </w:rPr>
        <w:t xml:space="preserve"> </w:t>
      </w:r>
      <w:r>
        <w:rPr>
          <w:sz w:val="20"/>
        </w:rPr>
        <w:t>the</w:t>
      </w:r>
      <w:r>
        <w:rPr>
          <w:spacing w:val="-5"/>
          <w:sz w:val="20"/>
        </w:rPr>
        <w:t xml:space="preserve"> </w:t>
      </w:r>
      <w:r>
        <w:rPr>
          <w:sz w:val="20"/>
        </w:rPr>
        <w:t>terms</w:t>
      </w:r>
      <w:r>
        <w:rPr>
          <w:spacing w:val="-7"/>
          <w:sz w:val="20"/>
        </w:rPr>
        <w:t xml:space="preserve"> </w:t>
      </w:r>
      <w:r>
        <w:rPr>
          <w:sz w:val="20"/>
        </w:rPr>
        <w:t>and</w:t>
      </w:r>
      <w:r>
        <w:rPr>
          <w:spacing w:val="-6"/>
          <w:sz w:val="20"/>
        </w:rPr>
        <w:t xml:space="preserve"> </w:t>
      </w:r>
      <w:r>
        <w:rPr>
          <w:sz w:val="20"/>
        </w:rPr>
        <w:t>conditions</w:t>
      </w:r>
      <w:r>
        <w:rPr>
          <w:spacing w:val="-7"/>
          <w:sz w:val="20"/>
        </w:rPr>
        <w:t xml:space="preserve"> </w:t>
      </w:r>
      <w:r>
        <w:rPr>
          <w:sz w:val="20"/>
        </w:rPr>
        <w:t>set</w:t>
      </w:r>
      <w:r>
        <w:rPr>
          <w:spacing w:val="-4"/>
          <w:sz w:val="20"/>
        </w:rPr>
        <w:t xml:space="preserve"> </w:t>
      </w:r>
      <w:r>
        <w:rPr>
          <w:sz w:val="20"/>
        </w:rPr>
        <w:t>forth</w:t>
      </w:r>
      <w:r>
        <w:rPr>
          <w:spacing w:val="-5"/>
          <w:sz w:val="20"/>
        </w:rPr>
        <w:t xml:space="preserve"> </w:t>
      </w:r>
      <w:r>
        <w:rPr>
          <w:sz w:val="20"/>
        </w:rPr>
        <w:t>in</w:t>
      </w:r>
      <w:r>
        <w:rPr>
          <w:spacing w:val="-6"/>
          <w:sz w:val="20"/>
        </w:rPr>
        <w:t xml:space="preserve"> </w:t>
      </w:r>
      <w:r>
        <w:rPr>
          <w:sz w:val="20"/>
        </w:rPr>
        <w:t>the DRC General Conditions of Contract (Annex C)</w:t>
      </w:r>
    </w:p>
    <w:p w14:paraId="5E5BA984" w14:textId="77777777" w:rsidR="000078EB" w:rsidRDefault="00002C1D">
      <w:pPr>
        <w:pStyle w:val="ListParagraph"/>
        <w:numPr>
          <w:ilvl w:val="1"/>
          <w:numId w:val="1"/>
        </w:numPr>
        <w:tabs>
          <w:tab w:val="left" w:pos="720"/>
        </w:tabs>
        <w:spacing w:before="243"/>
        <w:ind w:right="41"/>
        <w:jc w:val="both"/>
        <w:rPr>
          <w:sz w:val="20"/>
        </w:rPr>
      </w:pPr>
      <w:r>
        <w:rPr>
          <w:sz w:val="20"/>
        </w:rPr>
        <w:t xml:space="preserve">We </w:t>
      </w:r>
      <w:r>
        <w:rPr>
          <w:color w:val="212121"/>
          <w:sz w:val="20"/>
        </w:rPr>
        <w:t>certify that the below mentioned company has not engaged in corrupt, fraudulent, collusive, or coercive practices in competing for, or in executing, any Contracts.</w:t>
      </w:r>
    </w:p>
    <w:p w14:paraId="7D831F37" w14:textId="77777777" w:rsidR="000078EB" w:rsidRDefault="00002C1D">
      <w:pPr>
        <w:pStyle w:val="ListParagraph"/>
        <w:numPr>
          <w:ilvl w:val="1"/>
          <w:numId w:val="1"/>
        </w:numPr>
        <w:tabs>
          <w:tab w:val="left" w:pos="720"/>
        </w:tabs>
        <w:spacing w:before="59"/>
        <w:ind w:right="358"/>
        <w:rPr>
          <w:sz w:val="20"/>
        </w:rPr>
      </w:pPr>
      <w:r>
        <w:br w:type="column"/>
      </w:r>
      <w:r>
        <w:rPr>
          <w:sz w:val="20"/>
        </w:rPr>
        <w:t>We</w:t>
      </w:r>
      <w:r>
        <w:rPr>
          <w:spacing w:val="40"/>
          <w:sz w:val="20"/>
        </w:rPr>
        <w:t xml:space="preserve"> </w:t>
      </w:r>
      <w:r>
        <w:rPr>
          <w:sz w:val="20"/>
        </w:rPr>
        <w:t>agree</w:t>
      </w:r>
      <w:r>
        <w:rPr>
          <w:spacing w:val="40"/>
          <w:sz w:val="20"/>
        </w:rPr>
        <w:t xml:space="preserve"> </w:t>
      </w:r>
      <w:r>
        <w:rPr>
          <w:sz w:val="20"/>
        </w:rPr>
        <w:t>to</w:t>
      </w:r>
      <w:r>
        <w:rPr>
          <w:spacing w:val="40"/>
          <w:sz w:val="20"/>
        </w:rPr>
        <w:t xml:space="preserve"> </w:t>
      </w:r>
      <w:r>
        <w:rPr>
          <w:sz w:val="20"/>
        </w:rPr>
        <w:t>abide</w:t>
      </w:r>
      <w:r>
        <w:rPr>
          <w:spacing w:val="40"/>
          <w:sz w:val="20"/>
        </w:rPr>
        <w:t xml:space="preserve"> </w:t>
      </w:r>
      <w:r>
        <w:rPr>
          <w:sz w:val="20"/>
        </w:rPr>
        <w:t>by</w:t>
      </w:r>
      <w:r>
        <w:rPr>
          <w:spacing w:val="40"/>
          <w:sz w:val="20"/>
        </w:rPr>
        <w:t xml:space="preserve"> </w:t>
      </w:r>
      <w:r>
        <w:rPr>
          <w:sz w:val="20"/>
        </w:rPr>
        <w:t>the</w:t>
      </w:r>
      <w:r>
        <w:rPr>
          <w:spacing w:val="40"/>
          <w:sz w:val="20"/>
        </w:rPr>
        <w:t xml:space="preserve"> </w:t>
      </w:r>
      <w:r>
        <w:rPr>
          <w:sz w:val="20"/>
        </w:rPr>
        <w:t>DRC</w:t>
      </w:r>
      <w:r>
        <w:rPr>
          <w:spacing w:val="40"/>
          <w:sz w:val="20"/>
        </w:rPr>
        <w:t xml:space="preserve"> </w:t>
      </w:r>
      <w:r>
        <w:rPr>
          <w:sz w:val="20"/>
        </w:rPr>
        <w:t>Supplier</w:t>
      </w:r>
      <w:r>
        <w:rPr>
          <w:spacing w:val="40"/>
          <w:sz w:val="20"/>
        </w:rPr>
        <w:t xml:space="preserve"> </w:t>
      </w:r>
      <w:r>
        <w:rPr>
          <w:sz w:val="20"/>
        </w:rPr>
        <w:t>Code</w:t>
      </w:r>
      <w:r>
        <w:rPr>
          <w:spacing w:val="40"/>
          <w:sz w:val="20"/>
        </w:rPr>
        <w:t xml:space="preserve"> </w:t>
      </w:r>
      <w:r>
        <w:rPr>
          <w:sz w:val="20"/>
        </w:rPr>
        <w:t>of Conduct as attached as Annex D.</w:t>
      </w:r>
    </w:p>
    <w:p w14:paraId="2A518142" w14:textId="77777777" w:rsidR="000078EB" w:rsidRDefault="000078EB">
      <w:pPr>
        <w:pStyle w:val="BodyText"/>
        <w:spacing w:before="2"/>
      </w:pPr>
    </w:p>
    <w:p w14:paraId="13D8999F" w14:textId="77777777" w:rsidR="000078EB" w:rsidRDefault="00002C1D">
      <w:pPr>
        <w:pStyle w:val="ListParagraph"/>
        <w:numPr>
          <w:ilvl w:val="0"/>
          <w:numId w:val="1"/>
        </w:numPr>
        <w:tabs>
          <w:tab w:val="left" w:pos="718"/>
        </w:tabs>
        <w:ind w:right="357" w:firstLine="0"/>
        <w:jc w:val="both"/>
        <w:rPr>
          <w:sz w:val="20"/>
        </w:rPr>
      </w:pPr>
      <w:r>
        <w:rPr>
          <w:sz w:val="20"/>
        </w:rPr>
        <w:t>We note that DRC is not bound to proceed with this RFP</w:t>
      </w:r>
      <w:r>
        <w:rPr>
          <w:spacing w:val="-9"/>
          <w:sz w:val="20"/>
        </w:rPr>
        <w:t xml:space="preserve"> </w:t>
      </w:r>
      <w:r>
        <w:rPr>
          <w:sz w:val="20"/>
        </w:rPr>
        <w:t>and</w:t>
      </w:r>
      <w:r>
        <w:rPr>
          <w:spacing w:val="-8"/>
          <w:sz w:val="20"/>
        </w:rPr>
        <w:t xml:space="preserve"> </w:t>
      </w:r>
      <w:r>
        <w:rPr>
          <w:sz w:val="20"/>
        </w:rPr>
        <w:t>that</w:t>
      </w:r>
      <w:r>
        <w:rPr>
          <w:spacing w:val="-8"/>
          <w:sz w:val="20"/>
        </w:rPr>
        <w:t xml:space="preserve"> </w:t>
      </w:r>
      <w:r>
        <w:rPr>
          <w:sz w:val="20"/>
        </w:rPr>
        <w:t>it</w:t>
      </w:r>
      <w:r>
        <w:rPr>
          <w:spacing w:val="-11"/>
          <w:sz w:val="20"/>
        </w:rPr>
        <w:t xml:space="preserve"> </w:t>
      </w:r>
      <w:r>
        <w:rPr>
          <w:sz w:val="20"/>
        </w:rPr>
        <w:t>reserves</w:t>
      </w:r>
      <w:r>
        <w:rPr>
          <w:spacing w:val="-10"/>
          <w:sz w:val="20"/>
        </w:rPr>
        <w:t xml:space="preserve"> </w:t>
      </w:r>
      <w:r>
        <w:rPr>
          <w:sz w:val="20"/>
        </w:rPr>
        <w:t>the</w:t>
      </w:r>
      <w:r>
        <w:rPr>
          <w:spacing w:val="-10"/>
          <w:sz w:val="20"/>
        </w:rPr>
        <w:t xml:space="preserve"> </w:t>
      </w:r>
      <w:r>
        <w:rPr>
          <w:sz w:val="20"/>
        </w:rPr>
        <w:t>right</w:t>
      </w:r>
      <w:r>
        <w:rPr>
          <w:spacing w:val="-8"/>
          <w:sz w:val="20"/>
        </w:rPr>
        <w:t xml:space="preserve"> </w:t>
      </w:r>
      <w:r>
        <w:rPr>
          <w:sz w:val="20"/>
        </w:rPr>
        <w:t>to</w:t>
      </w:r>
      <w:r>
        <w:rPr>
          <w:spacing w:val="-8"/>
          <w:sz w:val="20"/>
        </w:rPr>
        <w:t xml:space="preserve"> </w:t>
      </w:r>
      <w:r>
        <w:rPr>
          <w:sz w:val="20"/>
        </w:rPr>
        <w:t>award</w:t>
      </w:r>
      <w:r>
        <w:rPr>
          <w:spacing w:val="-8"/>
          <w:sz w:val="20"/>
        </w:rPr>
        <w:t xml:space="preserve"> </w:t>
      </w:r>
      <w:r>
        <w:rPr>
          <w:sz w:val="20"/>
        </w:rPr>
        <w:t>only</w:t>
      </w:r>
      <w:r>
        <w:rPr>
          <w:spacing w:val="-10"/>
          <w:sz w:val="20"/>
        </w:rPr>
        <w:t xml:space="preserve"> </w:t>
      </w:r>
      <w:r>
        <w:rPr>
          <w:sz w:val="20"/>
        </w:rPr>
        <w:t>part</w:t>
      </w:r>
      <w:r>
        <w:rPr>
          <w:spacing w:val="-8"/>
          <w:sz w:val="20"/>
        </w:rPr>
        <w:t xml:space="preserve"> </w:t>
      </w:r>
      <w:r>
        <w:rPr>
          <w:sz w:val="20"/>
        </w:rPr>
        <w:t>of</w:t>
      </w:r>
      <w:r>
        <w:rPr>
          <w:spacing w:val="-10"/>
          <w:sz w:val="20"/>
        </w:rPr>
        <w:t xml:space="preserve"> </w:t>
      </w:r>
      <w:r>
        <w:rPr>
          <w:sz w:val="20"/>
        </w:rPr>
        <w:t xml:space="preserve">the contract. It will incur no liability towards us should it do </w:t>
      </w:r>
      <w:r>
        <w:rPr>
          <w:spacing w:val="-4"/>
          <w:sz w:val="20"/>
        </w:rPr>
        <w:t>so.</w:t>
      </w:r>
    </w:p>
    <w:p w14:paraId="778A17AA" w14:textId="77777777" w:rsidR="000078EB" w:rsidRDefault="00002C1D">
      <w:pPr>
        <w:pStyle w:val="BodyText"/>
        <w:spacing w:before="242"/>
        <w:ind w:left="360"/>
      </w:pPr>
      <w:r>
        <w:t>We</w:t>
      </w:r>
      <w:r>
        <w:rPr>
          <w:spacing w:val="-5"/>
        </w:rPr>
        <w:t xml:space="preserve"> </w:t>
      </w:r>
      <w:r>
        <w:t>agree</w:t>
      </w:r>
      <w:r>
        <w:rPr>
          <w:spacing w:val="-4"/>
        </w:rPr>
        <w:t xml:space="preserve"> </w:t>
      </w:r>
      <w:r>
        <w:t>to</w:t>
      </w:r>
      <w:r>
        <w:rPr>
          <w:spacing w:val="-4"/>
        </w:rPr>
        <w:t xml:space="preserve"> </w:t>
      </w:r>
      <w:r>
        <w:t>the</w:t>
      </w:r>
      <w:r>
        <w:rPr>
          <w:spacing w:val="-4"/>
        </w:rPr>
        <w:t xml:space="preserve"> </w:t>
      </w:r>
      <w:r>
        <w:t>above</w:t>
      </w:r>
      <w:r>
        <w:rPr>
          <w:spacing w:val="-5"/>
        </w:rPr>
        <w:t xml:space="preserve"> </w:t>
      </w:r>
      <w:r>
        <w:t>terms</w:t>
      </w:r>
      <w:r>
        <w:rPr>
          <w:spacing w:val="-3"/>
        </w:rPr>
        <w:t xml:space="preserve"> </w:t>
      </w:r>
      <w:r>
        <w:t>and</w:t>
      </w:r>
      <w:r>
        <w:rPr>
          <w:spacing w:val="-3"/>
        </w:rPr>
        <w:t xml:space="preserve"> </w:t>
      </w:r>
      <w:r>
        <w:rPr>
          <w:spacing w:val="-2"/>
        </w:rPr>
        <w:t>conditions.</w:t>
      </w:r>
    </w:p>
    <w:p w14:paraId="07BAC9BA" w14:textId="77777777" w:rsidR="000078EB" w:rsidRDefault="000078EB">
      <w:pPr>
        <w:pStyle w:val="BodyText"/>
        <w:spacing w:before="2"/>
      </w:pPr>
    </w:p>
    <w:p w14:paraId="23D98684" w14:textId="77777777" w:rsidR="000078EB" w:rsidRDefault="00002C1D">
      <w:pPr>
        <w:pStyle w:val="Heading2"/>
        <w:ind w:left="360" w:firstLine="0"/>
      </w:pPr>
      <w:r>
        <w:t>Submitted</w:t>
      </w:r>
      <w:r>
        <w:rPr>
          <w:spacing w:val="-11"/>
        </w:rPr>
        <w:t xml:space="preserve"> </w:t>
      </w:r>
      <w:r>
        <w:rPr>
          <w:spacing w:val="-5"/>
        </w:rPr>
        <w:t>by:</w:t>
      </w:r>
    </w:p>
    <w:p w14:paraId="6B0A344B" w14:textId="77777777" w:rsidR="000078EB" w:rsidRDefault="00002C1D">
      <w:pPr>
        <w:pStyle w:val="Heading3"/>
        <w:spacing w:before="123" w:line="660" w:lineRule="atLeast"/>
      </w:pPr>
      <w:r>
        <w:rPr>
          <w:noProof/>
        </w:rPr>
        <mc:AlternateContent>
          <mc:Choice Requires="wps">
            <w:drawing>
              <wp:anchor distT="0" distB="0" distL="0" distR="0" simplePos="0" relativeHeight="15730176" behindDoc="0" locked="0" layoutInCell="1" allowOverlap="1" wp14:anchorId="7B80EBBD" wp14:editId="1BE0AC78">
                <wp:simplePos x="0" y="0"/>
                <wp:positionH relativeFrom="page">
                  <wp:posOffset>4326001</wp:posOffset>
                </wp:positionH>
                <wp:positionV relativeFrom="paragraph">
                  <wp:posOffset>321389</wp:posOffset>
                </wp:positionV>
                <wp:extent cx="3008630" cy="1841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08630" cy="18415"/>
                        </a:xfrm>
                        <a:custGeom>
                          <a:avLst/>
                          <a:gdLst/>
                          <a:ahLst/>
                          <a:cxnLst/>
                          <a:rect l="l" t="t" r="r" b="b"/>
                          <a:pathLst>
                            <a:path w="3008630" h="18415">
                              <a:moveTo>
                                <a:pt x="3008629" y="0"/>
                              </a:moveTo>
                              <a:lnTo>
                                <a:pt x="0" y="0"/>
                              </a:lnTo>
                              <a:lnTo>
                                <a:pt x="0" y="18287"/>
                              </a:lnTo>
                              <a:lnTo>
                                <a:pt x="3008629" y="18287"/>
                              </a:lnTo>
                              <a:lnTo>
                                <a:pt x="30086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1A94163" id="Graphic 12" o:spid="_x0000_s1026" style="position:absolute;margin-left:340.65pt;margin-top:25.3pt;width:236.9pt;height:1.45pt;z-index:15730176;visibility:visible;mso-wrap-style:square;mso-wrap-distance-left:0;mso-wrap-distance-top:0;mso-wrap-distance-right:0;mso-wrap-distance-bottom:0;mso-position-horizontal:absolute;mso-position-horizontal-relative:page;mso-position-vertical:absolute;mso-position-vertical-relative:text;v-text-anchor:top" coordsize="300863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" path="m3008629,l,,,18287r3008629,l3008629,xe" fillcolor="black" stroked="f">
                <v:path arrowok="t"/>
                <w10:wrap anchorx="page"/>
              </v:shape>
            </w:pict>
          </mc:Fallback>
        </mc:AlternateContent>
      </w:r>
      <w:r>
        <w:rPr>
          <w:noProof/>
        </w:rPr>
        <mc:AlternateContent>
          <mc:Choice Requires="wps">
            <w:drawing>
              <wp:anchor distT="0" distB="0" distL="0" distR="0" simplePos="0" relativeHeight="15730688" behindDoc="0" locked="0" layoutInCell="1" allowOverlap="1" wp14:anchorId="15454659" wp14:editId="1DA87424">
                <wp:simplePos x="0" y="0"/>
                <wp:positionH relativeFrom="page">
                  <wp:posOffset>4326001</wp:posOffset>
                </wp:positionH>
                <wp:positionV relativeFrom="paragraph">
                  <wp:posOffset>740489</wp:posOffset>
                </wp:positionV>
                <wp:extent cx="3008630" cy="1841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08630" cy="18415"/>
                        </a:xfrm>
                        <a:custGeom>
                          <a:avLst/>
                          <a:gdLst/>
                          <a:ahLst/>
                          <a:cxnLst/>
                          <a:rect l="l" t="t" r="r" b="b"/>
                          <a:pathLst>
                            <a:path w="3008630" h="18415">
                              <a:moveTo>
                                <a:pt x="3008629" y="0"/>
                              </a:moveTo>
                              <a:lnTo>
                                <a:pt x="0" y="0"/>
                              </a:lnTo>
                              <a:lnTo>
                                <a:pt x="0" y="18287"/>
                              </a:lnTo>
                              <a:lnTo>
                                <a:pt x="3008629" y="18287"/>
                              </a:lnTo>
                              <a:lnTo>
                                <a:pt x="30086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1AB1847" id="Graphic 13" o:spid="_x0000_s1026" style="position:absolute;margin-left:340.65pt;margin-top:58.3pt;width:236.9pt;height:1.45pt;z-index:15730688;visibility:visible;mso-wrap-style:square;mso-wrap-distance-left:0;mso-wrap-distance-top:0;mso-wrap-distance-right:0;mso-wrap-distance-bottom:0;mso-position-horizontal:absolute;mso-position-horizontal-relative:page;mso-position-vertical:absolute;mso-position-vertical-relative:text;v-text-anchor:top" coordsize="300863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" path="m3008629,l,,,18287r3008629,l3008629,xe" fillcolor="black" stroked="f">
                <v:path arrowok="t"/>
                <w10:wrap anchorx="page"/>
              </v:shape>
            </w:pict>
          </mc:Fallback>
        </mc:AlternateContent>
      </w:r>
      <w:r>
        <w:rPr>
          <w:noProof/>
        </w:rPr>
        <mc:AlternateContent>
          <mc:Choice Requires="wps">
            <w:drawing>
              <wp:anchor distT="0" distB="0" distL="0" distR="0" simplePos="0" relativeHeight="15731200" behindDoc="0" locked="0" layoutInCell="1" allowOverlap="1" wp14:anchorId="627C3835" wp14:editId="52852CC2">
                <wp:simplePos x="0" y="0"/>
                <wp:positionH relativeFrom="page">
                  <wp:posOffset>4326001</wp:posOffset>
                </wp:positionH>
                <wp:positionV relativeFrom="paragraph">
                  <wp:posOffset>1578689</wp:posOffset>
                </wp:positionV>
                <wp:extent cx="3008630" cy="1841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08630" cy="18415"/>
                        </a:xfrm>
                        <a:custGeom>
                          <a:avLst/>
                          <a:gdLst/>
                          <a:ahLst/>
                          <a:cxnLst/>
                          <a:rect l="l" t="t" r="r" b="b"/>
                          <a:pathLst>
                            <a:path w="3008630" h="18415">
                              <a:moveTo>
                                <a:pt x="3008629" y="0"/>
                              </a:moveTo>
                              <a:lnTo>
                                <a:pt x="0" y="0"/>
                              </a:lnTo>
                              <a:lnTo>
                                <a:pt x="0" y="18287"/>
                              </a:lnTo>
                              <a:lnTo>
                                <a:pt x="3008629" y="18287"/>
                              </a:lnTo>
                              <a:lnTo>
                                <a:pt x="30086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F610028" id="Graphic 14" o:spid="_x0000_s1026" style="position:absolute;margin-left:340.65pt;margin-top:124.3pt;width:236.9pt;height:1.45pt;z-index:15731200;visibility:visible;mso-wrap-style:square;mso-wrap-distance-left:0;mso-wrap-distance-top:0;mso-wrap-distance-right:0;mso-wrap-distance-bottom:0;mso-position-horizontal:absolute;mso-position-horizontal-relative:page;mso-position-vertical:absolute;mso-position-vertical-relative:text;v-text-anchor:top" coordsize="300863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" path="m3008629,l,,,18287r3008629,l3008629,xe" fillcolor="black" stroked="f">
                <v:path arrowok="t"/>
                <w10:wrap anchorx="page"/>
              </v:shape>
            </w:pict>
          </mc:Fallback>
        </mc:AlternateContent>
      </w:r>
      <w:r>
        <w:t>Company</w:t>
      </w:r>
      <w:r>
        <w:rPr>
          <w:spacing w:val="-12"/>
        </w:rPr>
        <w:t xml:space="preserve"> </w:t>
      </w:r>
      <w:r>
        <w:t xml:space="preserve">Name </w:t>
      </w:r>
      <w:r>
        <w:rPr>
          <w:spacing w:val="-2"/>
        </w:rPr>
        <w:t>Place</w:t>
      </w:r>
    </w:p>
    <w:p w14:paraId="0184FFE2" w14:textId="77777777" w:rsidR="000078EB" w:rsidRDefault="00002C1D">
      <w:pPr>
        <w:pStyle w:val="BodyText"/>
        <w:spacing w:before="114"/>
        <w:rPr>
          <w:b/>
          <w:i/>
        </w:rPr>
      </w:pPr>
      <w:r>
        <w:rPr>
          <w:b/>
          <w:i/>
          <w:noProof/>
        </w:rPr>
        <mc:AlternateContent>
          <mc:Choice Requires="wps">
            <w:drawing>
              <wp:anchor distT="0" distB="0" distL="0" distR="0" simplePos="0" relativeHeight="487588864" behindDoc="1" locked="0" layoutInCell="1" allowOverlap="1" wp14:anchorId="5A12F0B5" wp14:editId="23A92E9D">
                <wp:simplePos x="0" y="0"/>
                <wp:positionH relativeFrom="page">
                  <wp:posOffset>4326001</wp:posOffset>
                </wp:positionH>
                <wp:positionV relativeFrom="paragraph">
                  <wp:posOffset>243284</wp:posOffset>
                </wp:positionV>
                <wp:extent cx="3008630" cy="18415"/>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08630" cy="18415"/>
                        </a:xfrm>
                        <a:custGeom>
                          <a:avLst/>
                          <a:gdLst/>
                          <a:ahLst/>
                          <a:cxnLst/>
                          <a:rect l="l" t="t" r="r" b="b"/>
                          <a:pathLst>
                            <a:path w="3008630" h="18415">
                              <a:moveTo>
                                <a:pt x="3008629" y="0"/>
                              </a:moveTo>
                              <a:lnTo>
                                <a:pt x="0" y="0"/>
                              </a:lnTo>
                              <a:lnTo>
                                <a:pt x="0" y="18287"/>
                              </a:lnTo>
                              <a:lnTo>
                                <a:pt x="3008629" y="18287"/>
                              </a:lnTo>
                              <a:lnTo>
                                <a:pt x="30086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200E845" id="Graphic 15" o:spid="_x0000_s1026" style="position:absolute;margin-left:340.65pt;margin-top:19.15pt;width:236.9pt;height:1.45pt;z-index:-15727616;visibility:visible;mso-wrap-style:square;mso-wrap-distance-left:0;mso-wrap-distance-top:0;mso-wrap-distance-right:0;mso-wrap-distance-bottom:0;mso-position-horizontal:absolute;mso-position-horizontal-relative:page;mso-position-vertical:absolute;mso-position-vertical-relative:text;v-text-anchor:top" coordsize="300863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" path="m3008629,l,,,18287r3008629,l3008629,xe" fillcolor="black" stroked="f">
                <v:path arrowok="t"/>
                <w10:wrap type="topAndBottom" anchorx="page"/>
              </v:shape>
            </w:pict>
          </mc:Fallback>
        </mc:AlternateContent>
      </w:r>
    </w:p>
    <w:p w14:paraId="66594476" w14:textId="77777777" w:rsidR="000078EB" w:rsidRDefault="00002C1D">
      <w:pPr>
        <w:pStyle w:val="Heading3"/>
        <w:spacing w:line="648" w:lineRule="auto"/>
      </w:pPr>
      <w:r>
        <w:rPr>
          <w:spacing w:val="-4"/>
        </w:rPr>
        <w:t xml:space="preserve">Date </w:t>
      </w:r>
      <w:r>
        <w:rPr>
          <w:spacing w:val="-2"/>
        </w:rPr>
        <w:t xml:space="preserve">Title/Position </w:t>
      </w:r>
      <w:r>
        <w:t>Print Name</w:t>
      </w:r>
    </w:p>
    <w:p w14:paraId="09A44806" w14:textId="77777777" w:rsidR="000078EB" w:rsidRDefault="00002C1D">
      <w:pPr>
        <w:spacing w:before="5"/>
        <w:ind w:left="360"/>
        <w:rPr>
          <w:b/>
          <w:i/>
          <w:sz w:val="20"/>
        </w:rPr>
      </w:pPr>
      <w:r>
        <w:rPr>
          <w:b/>
          <w:i/>
          <w:noProof/>
          <w:sz w:val="20"/>
        </w:rPr>
        <mc:AlternateContent>
          <mc:Choice Requires="wps">
            <w:drawing>
              <wp:anchor distT="0" distB="0" distL="0" distR="0" simplePos="0" relativeHeight="15731712" behindDoc="0" locked="0" layoutInCell="1" allowOverlap="1" wp14:anchorId="2C6E153A" wp14:editId="163123E5">
                <wp:simplePos x="0" y="0"/>
                <wp:positionH relativeFrom="page">
                  <wp:posOffset>4326001</wp:posOffset>
                </wp:positionH>
                <wp:positionV relativeFrom="paragraph">
                  <wp:posOffset>-438365</wp:posOffset>
                </wp:positionV>
                <wp:extent cx="3008630" cy="1841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08630" cy="18415"/>
                        </a:xfrm>
                        <a:custGeom>
                          <a:avLst/>
                          <a:gdLst/>
                          <a:ahLst/>
                          <a:cxnLst/>
                          <a:rect l="l" t="t" r="r" b="b"/>
                          <a:pathLst>
                            <a:path w="3008630" h="18415">
                              <a:moveTo>
                                <a:pt x="3008629" y="0"/>
                              </a:moveTo>
                              <a:lnTo>
                                <a:pt x="0" y="0"/>
                              </a:lnTo>
                              <a:lnTo>
                                <a:pt x="0" y="18287"/>
                              </a:lnTo>
                              <a:lnTo>
                                <a:pt x="3008629" y="18287"/>
                              </a:lnTo>
                              <a:lnTo>
                                <a:pt x="30086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07553AC" id="Graphic 16" o:spid="_x0000_s1026" style="position:absolute;margin-left:340.65pt;margin-top:-34.5pt;width:236.9pt;height:1.45pt;z-index:15731712;visibility:visible;mso-wrap-style:square;mso-wrap-distance-left:0;mso-wrap-distance-top:0;mso-wrap-distance-right:0;mso-wrap-distance-bottom:0;mso-position-horizontal:absolute;mso-position-horizontal-relative:page;mso-position-vertical:absolute;mso-position-vertical-relative:text;v-text-anchor:top" coordsize="300863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" path="m3008629,l,,,18287r3008629,l3008629,xe" fillcolor="black" stroked="f">
                <v:path arrowok="t"/>
                <w10:wrap anchorx="page"/>
              </v:shape>
            </w:pict>
          </mc:Fallback>
        </mc:AlternateContent>
      </w:r>
      <w:r>
        <w:rPr>
          <w:b/>
          <w:i/>
          <w:noProof/>
          <w:sz w:val="20"/>
        </w:rPr>
        <mc:AlternateContent>
          <mc:Choice Requires="wps">
            <w:drawing>
              <wp:anchor distT="0" distB="0" distL="0" distR="0" simplePos="0" relativeHeight="15732224" behindDoc="0" locked="0" layoutInCell="1" allowOverlap="1" wp14:anchorId="763AC927" wp14:editId="4843C984">
                <wp:simplePos x="0" y="0"/>
                <wp:positionH relativeFrom="page">
                  <wp:posOffset>4326001</wp:posOffset>
                </wp:positionH>
                <wp:positionV relativeFrom="paragraph">
                  <wp:posOffset>-17487</wp:posOffset>
                </wp:positionV>
                <wp:extent cx="3008630" cy="1841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08630" cy="18415"/>
                        </a:xfrm>
                        <a:custGeom>
                          <a:avLst/>
                          <a:gdLst/>
                          <a:ahLst/>
                          <a:cxnLst/>
                          <a:rect l="l" t="t" r="r" b="b"/>
                          <a:pathLst>
                            <a:path w="3008630" h="18415">
                              <a:moveTo>
                                <a:pt x="3008629" y="0"/>
                              </a:moveTo>
                              <a:lnTo>
                                <a:pt x="0" y="0"/>
                              </a:lnTo>
                              <a:lnTo>
                                <a:pt x="0" y="18287"/>
                              </a:lnTo>
                              <a:lnTo>
                                <a:pt x="3008629" y="18287"/>
                              </a:lnTo>
                              <a:lnTo>
                                <a:pt x="30086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C217806" id="Graphic 17" o:spid="_x0000_s1026" style="position:absolute;margin-left:340.65pt;margin-top:-1.4pt;width:236.9pt;height:1.45pt;z-index:15732224;visibility:visible;mso-wrap-style:square;mso-wrap-distance-left:0;mso-wrap-distance-top:0;mso-wrap-distance-right:0;mso-wrap-distance-bottom:0;mso-position-horizontal:absolute;mso-position-horizontal-relative:page;mso-position-vertical:absolute;mso-position-vertical-relative:text;v-text-anchor:top" coordsize="300863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" path="m3008629,l,,,18287r3008629,l3008629,xe" fillcolor="black" stroked="f">
                <v:path arrowok="t"/>
                <w10:wrap anchorx="page"/>
              </v:shape>
            </w:pict>
          </mc:Fallback>
        </mc:AlternateContent>
      </w:r>
      <w:r>
        <w:rPr>
          <w:b/>
          <w:i/>
          <w:spacing w:val="-2"/>
          <w:sz w:val="20"/>
        </w:rPr>
        <w:t>Signature</w:t>
      </w:r>
    </w:p>
    <w:p w14:paraId="7E6BD55C" w14:textId="77777777" w:rsidR="000078EB" w:rsidRDefault="00002C1D">
      <w:pPr>
        <w:pStyle w:val="BodyText"/>
        <w:spacing w:before="121"/>
        <w:ind w:left="360"/>
      </w:pPr>
      <w:r>
        <w:t>A</w:t>
      </w:r>
      <w:r>
        <w:rPr>
          <w:spacing w:val="-8"/>
        </w:rPr>
        <w:t xml:space="preserve"> </w:t>
      </w:r>
      <w:r>
        <w:t>duly</w:t>
      </w:r>
      <w:r>
        <w:rPr>
          <w:spacing w:val="-6"/>
        </w:rPr>
        <w:t xml:space="preserve"> </w:t>
      </w:r>
      <w:r>
        <w:t>authorized</w:t>
      </w:r>
      <w:r>
        <w:rPr>
          <w:spacing w:val="-6"/>
        </w:rPr>
        <w:t xml:space="preserve"> </w:t>
      </w:r>
      <w:r>
        <w:t>company</w:t>
      </w:r>
      <w:r>
        <w:rPr>
          <w:spacing w:val="-6"/>
        </w:rPr>
        <w:t xml:space="preserve"> </w:t>
      </w:r>
      <w:r>
        <w:rPr>
          <w:spacing w:val="-2"/>
        </w:rPr>
        <w:t>representative</w:t>
      </w:r>
    </w:p>
    <w:p w14:paraId="09E519B2" w14:textId="77777777" w:rsidR="000078EB" w:rsidRDefault="00002C1D">
      <w:pPr>
        <w:pStyle w:val="BodyText"/>
        <w:ind w:left="2033"/>
      </w:pPr>
      <w:r>
        <w:rPr>
          <w:color w:val="212121"/>
          <w:u w:val="single" w:color="212121"/>
        </w:rPr>
        <w:t>Company</w:t>
      </w:r>
      <w:r>
        <w:rPr>
          <w:color w:val="212121"/>
          <w:spacing w:val="-9"/>
          <w:u w:val="single" w:color="212121"/>
        </w:rPr>
        <w:t xml:space="preserve"> </w:t>
      </w:r>
      <w:r>
        <w:rPr>
          <w:color w:val="212121"/>
          <w:spacing w:val="-2"/>
          <w:u w:val="single" w:color="212121"/>
        </w:rPr>
        <w:t>Stamp</w:t>
      </w:r>
    </w:p>
    <w:sectPr w:rsidR="000078EB">
      <w:type w:val="continuous"/>
      <w:pgSz w:w="12240" w:h="15840"/>
      <w:pgMar w:top="580" w:right="360" w:bottom="1420" w:left="1080" w:header="381" w:footer="1226" w:gutter="0"/>
      <w:cols w:num="2" w:space="720" w:equalWidth="0">
        <w:col w:w="5081" w:space="320"/>
        <w:col w:w="539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BACCB" w14:textId="77777777" w:rsidR="00002C1D" w:rsidRDefault="00002C1D">
      <w:r>
        <w:separator/>
      </w:r>
    </w:p>
  </w:endnote>
  <w:endnote w:type="continuationSeparator" w:id="0">
    <w:p w14:paraId="35E0AA22" w14:textId="77777777" w:rsidR="00002C1D" w:rsidRDefault="00002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20B29" w14:textId="77777777" w:rsidR="000078EB" w:rsidRDefault="00002C1D">
    <w:pPr>
      <w:pStyle w:val="BodyText"/>
      <w:spacing w:line="14" w:lineRule="auto"/>
    </w:pPr>
    <w:r>
      <w:rPr>
        <w:noProof/>
      </w:rPr>
      <mc:AlternateContent>
        <mc:Choice Requires="wps">
          <w:drawing>
            <wp:anchor distT="0" distB="0" distL="0" distR="0" simplePos="0" relativeHeight="487264256" behindDoc="1" locked="0" layoutInCell="1" allowOverlap="1" wp14:anchorId="6B96999A" wp14:editId="0B8FA22F">
              <wp:simplePos x="0" y="0"/>
              <wp:positionH relativeFrom="page">
                <wp:posOffset>902004</wp:posOffset>
              </wp:positionH>
              <wp:positionV relativeFrom="page">
                <wp:posOffset>9139758</wp:posOffset>
              </wp:positionV>
              <wp:extent cx="2239010" cy="3181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39010" cy="318135"/>
                      </a:xfrm>
                      <a:prstGeom prst="rect">
                        <a:avLst/>
                      </a:prstGeom>
                    </wps:spPr>
                    <wps:txbx>
                      <w:txbxContent>
                        <w:p w14:paraId="3850A5F8" w14:textId="77777777" w:rsidR="000078EB" w:rsidRDefault="00002C1D">
                          <w:pPr>
                            <w:pStyle w:val="BodyText"/>
                            <w:spacing w:line="223" w:lineRule="exact"/>
                            <w:ind w:left="20"/>
                          </w:pPr>
                          <w:r>
                            <w:rPr>
                              <w:color w:val="BEBEBE"/>
                              <w:spacing w:val="-10"/>
                            </w:rPr>
                            <w:t>CT</w:t>
                          </w:r>
                          <w:r>
                            <w:rPr>
                              <w:color w:val="BEBEBE"/>
                              <w:spacing w:val="-16"/>
                            </w:rPr>
                            <w:t xml:space="preserve"> </w:t>
                          </w:r>
                          <w:r>
                            <w:rPr>
                              <w:color w:val="BEBEBE"/>
                              <w:spacing w:val="-10"/>
                            </w:rPr>
                            <w:t>CONSULTANCY</w:t>
                          </w:r>
                          <w:r>
                            <w:rPr>
                              <w:color w:val="BEBEBE"/>
                              <w:spacing w:val="-15"/>
                            </w:rPr>
                            <w:t xml:space="preserve"> </w:t>
                          </w:r>
                          <w:r>
                            <w:rPr>
                              <w:color w:val="BEBEBE"/>
                              <w:spacing w:val="-10"/>
                            </w:rPr>
                            <w:t>02</w:t>
                          </w:r>
                          <w:r>
                            <w:rPr>
                              <w:color w:val="BEBEBE"/>
                              <w:spacing w:val="-16"/>
                            </w:rPr>
                            <w:t xml:space="preserve"> </w:t>
                          </w:r>
                          <w:r>
                            <w:rPr>
                              <w:color w:val="BEBEBE"/>
                              <w:spacing w:val="-10"/>
                            </w:rPr>
                            <w:t>–</w:t>
                          </w:r>
                          <w:r>
                            <w:rPr>
                              <w:color w:val="BEBEBE"/>
                              <w:spacing w:val="-15"/>
                            </w:rPr>
                            <w:t xml:space="preserve"> </w:t>
                          </w:r>
                          <w:r>
                            <w:rPr>
                              <w:color w:val="BEBEBE"/>
                              <w:spacing w:val="-10"/>
                            </w:rPr>
                            <w:t>RFP</w:t>
                          </w:r>
                          <w:r>
                            <w:rPr>
                              <w:color w:val="BEBEBE"/>
                              <w:spacing w:val="-14"/>
                            </w:rPr>
                            <w:t xml:space="preserve"> </w:t>
                          </w:r>
                          <w:r>
                            <w:rPr>
                              <w:color w:val="BEBEBE"/>
                              <w:spacing w:val="-10"/>
                            </w:rPr>
                            <w:t>INVITATION</w:t>
                          </w:r>
                          <w:r>
                            <w:rPr>
                              <w:color w:val="BEBEBE"/>
                              <w:spacing w:val="-13"/>
                            </w:rPr>
                            <w:t xml:space="preserve"> </w:t>
                          </w:r>
                          <w:r>
                            <w:rPr>
                              <w:color w:val="BEBEBE"/>
                              <w:spacing w:val="-10"/>
                            </w:rPr>
                            <w:t>LETTER</w:t>
                          </w:r>
                        </w:p>
                        <w:p w14:paraId="08FBE161" w14:textId="77777777" w:rsidR="000078EB" w:rsidRDefault="00002C1D">
                          <w:pPr>
                            <w:pStyle w:val="BodyText"/>
                            <w:spacing w:before="17"/>
                            <w:ind w:left="20"/>
                          </w:pPr>
                          <w:r>
                            <w:t>Date:</w:t>
                          </w:r>
                          <w:r>
                            <w:rPr>
                              <w:spacing w:val="-8"/>
                            </w:rPr>
                            <w:t xml:space="preserve"> </w:t>
                          </w:r>
                          <w:r>
                            <w:t>13-06-2023</w:t>
                          </w:r>
                          <w:r>
                            <w:rPr>
                              <w:spacing w:val="-6"/>
                            </w:rPr>
                            <w:t xml:space="preserve"> </w:t>
                          </w:r>
                          <w:r>
                            <w:t>•</w:t>
                          </w:r>
                          <w:r>
                            <w:rPr>
                              <w:spacing w:val="-8"/>
                            </w:rPr>
                            <w:t xml:space="preserve"> </w:t>
                          </w:r>
                          <w:r>
                            <w:t>Valid</w:t>
                          </w:r>
                          <w:r>
                            <w:rPr>
                              <w:spacing w:val="-6"/>
                            </w:rPr>
                            <w:t xml:space="preserve"> </w:t>
                          </w:r>
                          <w:r>
                            <w:t>from:</w:t>
                          </w:r>
                          <w:r>
                            <w:rPr>
                              <w:spacing w:val="-6"/>
                            </w:rPr>
                            <w:t xml:space="preserve"> </w:t>
                          </w:r>
                          <w:r>
                            <w:t>01-08-</w:t>
                          </w:r>
                          <w:r>
                            <w:rPr>
                              <w:spacing w:val="-4"/>
                            </w:rPr>
                            <w:t>2022</w:t>
                          </w:r>
                        </w:p>
                      </w:txbxContent>
                    </wps:txbx>
                    <wps:bodyPr wrap="square" lIns="0" tIns="0" rIns="0" bIns="0" rtlCol="0">
                      <a:noAutofit/>
                    </wps:bodyPr>
                  </wps:wsp>
                </a:graphicData>
              </a:graphic>
            </wp:anchor>
          </w:drawing>
        </mc:Choice>
        <mc:Fallback>
          <w:pict>
            <v:shapetype w14:anchorId="6B96999A" id="_x0000_t202" coordsize="21600,21600" o:spt="202" path="m,l,21600r21600,l21600,xe">
              <v:stroke joinstyle="miter"/>
              <v:path gradientshapeok="t" o:connecttype="rect"/>
            </v:shapetype>
            <v:shape id="Textbox 1" o:spid="_x0000_s1031" type="#_x0000_t202" style="position:absolute;margin-left:71pt;margin-top:719.65pt;width:176.3pt;height:25.05pt;z-index:-16052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" filled="f" stroked="f">
              <v:textbox inset="0,0,0,0">
                <w:txbxContent>
                  <w:p w14:paraId="3850A5F8" w14:textId="77777777" w:rsidR="000078EB" w:rsidRDefault="00002C1D">
                    <w:pPr>
                      <w:pStyle w:val="BodyText"/>
                      <w:spacing w:line="223" w:lineRule="exact"/>
                      <w:ind w:left="20"/>
                    </w:pPr>
                    <w:r>
                      <w:rPr>
                        <w:color w:val="BEBEBE"/>
                        <w:spacing w:val="-10"/>
                      </w:rPr>
                      <w:t>CT</w:t>
                    </w:r>
                    <w:r>
                      <w:rPr>
                        <w:color w:val="BEBEBE"/>
                        <w:spacing w:val="-16"/>
                      </w:rPr>
                      <w:t xml:space="preserve"> </w:t>
                    </w:r>
                    <w:r>
                      <w:rPr>
                        <w:color w:val="BEBEBE"/>
                        <w:spacing w:val="-10"/>
                      </w:rPr>
                      <w:t>CONSULTANCY</w:t>
                    </w:r>
                    <w:r>
                      <w:rPr>
                        <w:color w:val="BEBEBE"/>
                        <w:spacing w:val="-15"/>
                      </w:rPr>
                      <w:t xml:space="preserve"> </w:t>
                    </w:r>
                    <w:r>
                      <w:rPr>
                        <w:color w:val="BEBEBE"/>
                        <w:spacing w:val="-10"/>
                      </w:rPr>
                      <w:t>02</w:t>
                    </w:r>
                    <w:r>
                      <w:rPr>
                        <w:color w:val="BEBEBE"/>
                        <w:spacing w:val="-16"/>
                      </w:rPr>
                      <w:t xml:space="preserve"> </w:t>
                    </w:r>
                    <w:r>
                      <w:rPr>
                        <w:color w:val="BEBEBE"/>
                        <w:spacing w:val="-10"/>
                      </w:rPr>
                      <w:t>–</w:t>
                    </w:r>
                    <w:r>
                      <w:rPr>
                        <w:color w:val="BEBEBE"/>
                        <w:spacing w:val="-15"/>
                      </w:rPr>
                      <w:t xml:space="preserve"> </w:t>
                    </w:r>
                    <w:r>
                      <w:rPr>
                        <w:color w:val="BEBEBE"/>
                        <w:spacing w:val="-10"/>
                      </w:rPr>
                      <w:t>RFP</w:t>
                    </w:r>
                    <w:r>
                      <w:rPr>
                        <w:color w:val="BEBEBE"/>
                        <w:spacing w:val="-14"/>
                      </w:rPr>
                      <w:t xml:space="preserve"> </w:t>
                    </w:r>
                    <w:r>
                      <w:rPr>
                        <w:color w:val="BEBEBE"/>
                        <w:spacing w:val="-10"/>
                      </w:rPr>
                      <w:t>INVITATION</w:t>
                    </w:r>
                    <w:r>
                      <w:rPr>
                        <w:color w:val="BEBEBE"/>
                        <w:spacing w:val="-13"/>
                      </w:rPr>
                      <w:t xml:space="preserve"> </w:t>
                    </w:r>
                    <w:r>
                      <w:rPr>
                        <w:color w:val="BEBEBE"/>
                        <w:spacing w:val="-10"/>
                      </w:rPr>
                      <w:t>LETTER</w:t>
                    </w:r>
                  </w:p>
                  <w:p w14:paraId="08FBE161" w14:textId="77777777" w:rsidR="000078EB" w:rsidRDefault="00002C1D">
                    <w:pPr>
                      <w:pStyle w:val="BodyText"/>
                      <w:spacing w:before="17"/>
                      <w:ind w:left="20"/>
                    </w:pPr>
                    <w:r>
                      <w:t>Date:</w:t>
                    </w:r>
                    <w:r>
                      <w:rPr>
                        <w:spacing w:val="-8"/>
                      </w:rPr>
                      <w:t xml:space="preserve"> </w:t>
                    </w:r>
                    <w:r>
                      <w:t>13-06-2023</w:t>
                    </w:r>
                    <w:r>
                      <w:rPr>
                        <w:spacing w:val="-6"/>
                      </w:rPr>
                      <w:t xml:space="preserve"> </w:t>
                    </w:r>
                    <w:r>
                      <w:t>•</w:t>
                    </w:r>
                    <w:r>
                      <w:rPr>
                        <w:spacing w:val="-8"/>
                      </w:rPr>
                      <w:t xml:space="preserve"> </w:t>
                    </w:r>
                    <w:r>
                      <w:t>Valid</w:t>
                    </w:r>
                    <w:r>
                      <w:rPr>
                        <w:spacing w:val="-6"/>
                      </w:rPr>
                      <w:t xml:space="preserve"> </w:t>
                    </w:r>
                    <w:r>
                      <w:t>from:</w:t>
                    </w:r>
                    <w:r>
                      <w:rPr>
                        <w:spacing w:val="-6"/>
                      </w:rPr>
                      <w:t xml:space="preserve"> </w:t>
                    </w:r>
                    <w:r>
                      <w:t>01-08-</w:t>
                    </w:r>
                    <w:r>
                      <w:rPr>
                        <w:spacing w:val="-4"/>
                      </w:rPr>
                      <w:t>2022</w:t>
                    </w:r>
                  </w:p>
                </w:txbxContent>
              </v:textbox>
              <w10:wrap anchorx="page" anchory="page"/>
            </v:shape>
          </w:pict>
        </mc:Fallback>
      </mc:AlternateContent>
    </w:r>
    <w:r>
      <w:rPr>
        <w:noProof/>
      </w:rPr>
      <mc:AlternateContent>
        <mc:Choice Requires="wps">
          <w:drawing>
            <wp:anchor distT="0" distB="0" distL="0" distR="0" simplePos="0" relativeHeight="487264768" behindDoc="1" locked="0" layoutInCell="1" allowOverlap="1" wp14:anchorId="204D94A8" wp14:editId="5B4CB19E">
              <wp:simplePos x="0" y="0"/>
              <wp:positionH relativeFrom="page">
                <wp:posOffset>5755004</wp:posOffset>
              </wp:positionH>
              <wp:positionV relativeFrom="page">
                <wp:posOffset>9305873</wp:posOffset>
              </wp:positionV>
              <wp:extent cx="658495"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8495" cy="152400"/>
                      </a:xfrm>
                      <a:prstGeom prst="rect">
                        <a:avLst/>
                      </a:prstGeom>
                    </wps:spPr>
                    <wps:txbx>
                      <w:txbxContent>
                        <w:p w14:paraId="12A2F759" w14:textId="77777777" w:rsidR="000078EB" w:rsidRDefault="00002C1D">
                          <w:pPr>
                            <w:pStyle w:val="BodyText"/>
                            <w:spacing w:line="223" w:lineRule="exact"/>
                            <w:ind w:left="20"/>
                          </w:pPr>
                          <w:r>
                            <w:t>Page</w:t>
                          </w:r>
                          <w:r>
                            <w:rPr>
                              <w:spacing w:val="-3"/>
                            </w:rPr>
                            <w:t xml:space="preserve"> </w:t>
                          </w:r>
                          <w:r>
                            <w:fldChar w:fldCharType="begin"/>
                          </w:r>
                          <w:r>
                            <w:instrText xml:space="preserve"> PAGE </w:instrText>
                          </w:r>
                          <w:r>
                            <w:fldChar w:fldCharType="separate"/>
                          </w:r>
                          <w:r>
                            <w:t>1</w:t>
                          </w:r>
                          <w:r>
                            <w:fldChar w:fldCharType="end"/>
                          </w:r>
                          <w:r>
                            <w:rPr>
                              <w:spacing w:val="-2"/>
                            </w:rPr>
                            <w:t xml:space="preserve"> </w:t>
                          </w:r>
                          <w:r>
                            <w:t>of</w:t>
                          </w:r>
                          <w:r>
                            <w:rPr>
                              <w:spacing w:val="-3"/>
                            </w:rPr>
                            <w:t xml:space="preserve"> </w:t>
                          </w:r>
                          <w:r>
                            <w:rPr>
                              <w:spacing w:val="-5"/>
                            </w:rPr>
                            <w:fldChar w:fldCharType="begin"/>
                          </w:r>
                          <w:r>
                            <w:rPr>
                              <w:spacing w:val="-5"/>
                            </w:rPr>
                            <w:instrText xml:space="preserve"> NUMPAGES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 w14:anchorId="204D94A8" id="Textbox 2" o:spid="_x0000_s1032" type="#_x0000_t202" style="position:absolute;margin-left:453.15pt;margin-top:732.75pt;width:51.85pt;height:12pt;z-index:-16051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" filled="f" stroked="f">
              <v:textbox inset="0,0,0,0">
                <w:txbxContent>
                  <w:p w14:paraId="12A2F759" w14:textId="77777777" w:rsidR="000078EB" w:rsidRDefault="00002C1D">
                    <w:pPr>
                      <w:pStyle w:val="BodyText"/>
                      <w:spacing w:line="223" w:lineRule="exact"/>
                      <w:ind w:left="20"/>
                    </w:pPr>
                    <w:r>
                      <w:t>Page</w:t>
                    </w:r>
                    <w:r>
                      <w:rPr>
                        <w:spacing w:val="-3"/>
                      </w:rPr>
                      <w:t xml:space="preserve"> </w:t>
                    </w:r>
                    <w:r>
                      <w:fldChar w:fldCharType="begin"/>
                    </w:r>
                    <w:r>
                      <w:instrText xml:space="preserve"> PAGE </w:instrText>
                    </w:r>
                    <w:r>
                      <w:fldChar w:fldCharType="separate"/>
                    </w:r>
                    <w:r>
                      <w:t>1</w:t>
                    </w:r>
                    <w:r>
                      <w:fldChar w:fldCharType="end"/>
                    </w:r>
                    <w:r>
                      <w:rPr>
                        <w:spacing w:val="-2"/>
                      </w:rPr>
                      <w:t xml:space="preserve"> </w:t>
                    </w:r>
                    <w:r>
                      <w:t>of</w:t>
                    </w:r>
                    <w:r>
                      <w:rPr>
                        <w:spacing w:val="-3"/>
                      </w:rPr>
                      <w:t xml:space="preserve"> </w:t>
                    </w:r>
                    <w:r>
                      <w:rPr>
                        <w:spacing w:val="-5"/>
                      </w:rPr>
                      <w:fldChar w:fldCharType="begin"/>
                    </w:r>
                    <w:r>
                      <w:rPr>
                        <w:spacing w:val="-5"/>
                      </w:rPr>
                      <w:instrText xml:space="preserve"> NUMPAGES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7ABE9" w14:textId="77777777" w:rsidR="000078EB" w:rsidRDefault="00002C1D">
    <w:pPr>
      <w:pStyle w:val="BodyText"/>
      <w:spacing w:line="14" w:lineRule="auto"/>
    </w:pPr>
    <w:r>
      <w:rPr>
        <w:noProof/>
      </w:rPr>
      <mc:AlternateContent>
        <mc:Choice Requires="wps">
          <w:drawing>
            <wp:anchor distT="0" distB="0" distL="0" distR="0" simplePos="0" relativeHeight="487265792" behindDoc="1" locked="0" layoutInCell="1" allowOverlap="1" wp14:anchorId="6F82D59F" wp14:editId="094A2469">
              <wp:simplePos x="0" y="0"/>
              <wp:positionH relativeFrom="page">
                <wp:posOffset>902004</wp:posOffset>
              </wp:positionH>
              <wp:positionV relativeFrom="page">
                <wp:posOffset>9139758</wp:posOffset>
              </wp:positionV>
              <wp:extent cx="2239010" cy="31813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39010" cy="318135"/>
                      </a:xfrm>
                      <a:prstGeom prst="rect">
                        <a:avLst/>
                      </a:prstGeom>
                    </wps:spPr>
                    <wps:txbx>
                      <w:txbxContent>
                        <w:p w14:paraId="390F6AE3" w14:textId="77777777" w:rsidR="000078EB" w:rsidRDefault="00002C1D">
                          <w:pPr>
                            <w:pStyle w:val="BodyText"/>
                            <w:spacing w:line="223" w:lineRule="exact"/>
                            <w:ind w:left="20"/>
                          </w:pPr>
                          <w:r>
                            <w:rPr>
                              <w:color w:val="BEBEBE"/>
                              <w:spacing w:val="-10"/>
                            </w:rPr>
                            <w:t>CT</w:t>
                          </w:r>
                          <w:r>
                            <w:rPr>
                              <w:color w:val="BEBEBE"/>
                              <w:spacing w:val="-16"/>
                            </w:rPr>
                            <w:t xml:space="preserve"> </w:t>
                          </w:r>
                          <w:r>
                            <w:rPr>
                              <w:color w:val="BEBEBE"/>
                              <w:spacing w:val="-10"/>
                            </w:rPr>
                            <w:t>CONSULTANCY</w:t>
                          </w:r>
                          <w:r>
                            <w:rPr>
                              <w:color w:val="BEBEBE"/>
                              <w:spacing w:val="-15"/>
                            </w:rPr>
                            <w:t xml:space="preserve"> </w:t>
                          </w:r>
                          <w:r>
                            <w:rPr>
                              <w:color w:val="BEBEBE"/>
                              <w:spacing w:val="-10"/>
                            </w:rPr>
                            <w:t>02</w:t>
                          </w:r>
                          <w:r>
                            <w:rPr>
                              <w:color w:val="BEBEBE"/>
                              <w:spacing w:val="-16"/>
                            </w:rPr>
                            <w:t xml:space="preserve"> </w:t>
                          </w:r>
                          <w:r>
                            <w:rPr>
                              <w:color w:val="BEBEBE"/>
                              <w:spacing w:val="-10"/>
                            </w:rPr>
                            <w:t>–</w:t>
                          </w:r>
                          <w:r>
                            <w:rPr>
                              <w:color w:val="BEBEBE"/>
                              <w:spacing w:val="-15"/>
                            </w:rPr>
                            <w:t xml:space="preserve"> </w:t>
                          </w:r>
                          <w:r>
                            <w:rPr>
                              <w:color w:val="BEBEBE"/>
                              <w:spacing w:val="-10"/>
                            </w:rPr>
                            <w:t>RFP</w:t>
                          </w:r>
                          <w:r>
                            <w:rPr>
                              <w:color w:val="BEBEBE"/>
                              <w:spacing w:val="-14"/>
                            </w:rPr>
                            <w:t xml:space="preserve"> </w:t>
                          </w:r>
                          <w:r>
                            <w:rPr>
                              <w:color w:val="BEBEBE"/>
                              <w:spacing w:val="-10"/>
                            </w:rPr>
                            <w:t>INVITATION</w:t>
                          </w:r>
                          <w:r>
                            <w:rPr>
                              <w:color w:val="BEBEBE"/>
                              <w:spacing w:val="-13"/>
                            </w:rPr>
                            <w:t xml:space="preserve"> </w:t>
                          </w:r>
                          <w:r>
                            <w:rPr>
                              <w:color w:val="BEBEBE"/>
                              <w:spacing w:val="-10"/>
                            </w:rPr>
                            <w:t>LETTER</w:t>
                          </w:r>
                        </w:p>
                        <w:p w14:paraId="1F84603B" w14:textId="77777777" w:rsidR="000078EB" w:rsidRDefault="00002C1D">
                          <w:pPr>
                            <w:pStyle w:val="BodyText"/>
                            <w:spacing w:before="17"/>
                            <w:ind w:left="20"/>
                          </w:pPr>
                          <w:r>
                            <w:t>Date:</w:t>
                          </w:r>
                          <w:r>
                            <w:rPr>
                              <w:spacing w:val="-8"/>
                            </w:rPr>
                            <w:t xml:space="preserve"> </w:t>
                          </w:r>
                          <w:r>
                            <w:t>13-06-2023</w:t>
                          </w:r>
                          <w:r>
                            <w:rPr>
                              <w:spacing w:val="-6"/>
                            </w:rPr>
                            <w:t xml:space="preserve"> </w:t>
                          </w:r>
                          <w:r>
                            <w:t>•</w:t>
                          </w:r>
                          <w:r>
                            <w:rPr>
                              <w:spacing w:val="-7"/>
                            </w:rPr>
                            <w:t xml:space="preserve"> </w:t>
                          </w:r>
                          <w:r>
                            <w:t>Valid</w:t>
                          </w:r>
                          <w:r>
                            <w:rPr>
                              <w:spacing w:val="-6"/>
                            </w:rPr>
                            <w:t xml:space="preserve"> </w:t>
                          </w:r>
                          <w:r>
                            <w:t>from:</w:t>
                          </w:r>
                          <w:r>
                            <w:rPr>
                              <w:spacing w:val="-7"/>
                            </w:rPr>
                            <w:t xml:space="preserve"> </w:t>
                          </w:r>
                          <w:r>
                            <w:t>01-08-</w:t>
                          </w:r>
                          <w:r>
                            <w:rPr>
                              <w:spacing w:val="-4"/>
                            </w:rPr>
                            <w:t>2022</w:t>
                          </w:r>
                        </w:p>
                      </w:txbxContent>
                    </wps:txbx>
                    <wps:bodyPr wrap="square" lIns="0" tIns="0" rIns="0" bIns="0" rtlCol="0">
                      <a:noAutofit/>
                    </wps:bodyPr>
                  </wps:wsp>
                </a:graphicData>
              </a:graphic>
            </wp:anchor>
          </w:drawing>
        </mc:Choice>
        <mc:Fallback>
          <w:pict>
            <v:shapetype w14:anchorId="6F82D59F" id="_x0000_t202" coordsize="21600,21600" o:spt="202" path="m,l,21600r21600,l21600,xe">
              <v:stroke joinstyle="miter"/>
              <v:path gradientshapeok="t" o:connecttype="rect"/>
            </v:shapetype>
            <v:shape id="Textbox 9" o:spid="_x0000_s1033" type="#_x0000_t202" style="position:absolute;margin-left:71pt;margin-top:719.65pt;width:176.3pt;height:25.05pt;z-index:-16050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" filled="f" stroked="f">
              <v:textbox inset="0,0,0,0">
                <w:txbxContent>
                  <w:p w14:paraId="390F6AE3" w14:textId="77777777" w:rsidR="000078EB" w:rsidRDefault="00002C1D">
                    <w:pPr>
                      <w:pStyle w:val="BodyText"/>
                      <w:spacing w:line="223" w:lineRule="exact"/>
                      <w:ind w:left="20"/>
                    </w:pPr>
                    <w:r>
                      <w:rPr>
                        <w:color w:val="BEBEBE"/>
                        <w:spacing w:val="-10"/>
                      </w:rPr>
                      <w:t>CT</w:t>
                    </w:r>
                    <w:r>
                      <w:rPr>
                        <w:color w:val="BEBEBE"/>
                        <w:spacing w:val="-16"/>
                      </w:rPr>
                      <w:t xml:space="preserve"> </w:t>
                    </w:r>
                    <w:r>
                      <w:rPr>
                        <w:color w:val="BEBEBE"/>
                        <w:spacing w:val="-10"/>
                      </w:rPr>
                      <w:t>CONSULTANCY</w:t>
                    </w:r>
                    <w:r>
                      <w:rPr>
                        <w:color w:val="BEBEBE"/>
                        <w:spacing w:val="-15"/>
                      </w:rPr>
                      <w:t xml:space="preserve"> </w:t>
                    </w:r>
                    <w:r>
                      <w:rPr>
                        <w:color w:val="BEBEBE"/>
                        <w:spacing w:val="-10"/>
                      </w:rPr>
                      <w:t>02</w:t>
                    </w:r>
                    <w:r>
                      <w:rPr>
                        <w:color w:val="BEBEBE"/>
                        <w:spacing w:val="-16"/>
                      </w:rPr>
                      <w:t xml:space="preserve"> </w:t>
                    </w:r>
                    <w:r>
                      <w:rPr>
                        <w:color w:val="BEBEBE"/>
                        <w:spacing w:val="-10"/>
                      </w:rPr>
                      <w:t>–</w:t>
                    </w:r>
                    <w:r>
                      <w:rPr>
                        <w:color w:val="BEBEBE"/>
                        <w:spacing w:val="-15"/>
                      </w:rPr>
                      <w:t xml:space="preserve"> </w:t>
                    </w:r>
                    <w:r>
                      <w:rPr>
                        <w:color w:val="BEBEBE"/>
                        <w:spacing w:val="-10"/>
                      </w:rPr>
                      <w:t>RFP</w:t>
                    </w:r>
                    <w:r>
                      <w:rPr>
                        <w:color w:val="BEBEBE"/>
                        <w:spacing w:val="-14"/>
                      </w:rPr>
                      <w:t xml:space="preserve"> </w:t>
                    </w:r>
                    <w:r>
                      <w:rPr>
                        <w:color w:val="BEBEBE"/>
                        <w:spacing w:val="-10"/>
                      </w:rPr>
                      <w:t>INVITATION</w:t>
                    </w:r>
                    <w:r>
                      <w:rPr>
                        <w:color w:val="BEBEBE"/>
                        <w:spacing w:val="-13"/>
                      </w:rPr>
                      <w:t xml:space="preserve"> </w:t>
                    </w:r>
                    <w:r>
                      <w:rPr>
                        <w:color w:val="BEBEBE"/>
                        <w:spacing w:val="-10"/>
                      </w:rPr>
                      <w:t>LETTER</w:t>
                    </w:r>
                  </w:p>
                  <w:p w14:paraId="1F84603B" w14:textId="77777777" w:rsidR="000078EB" w:rsidRDefault="00002C1D">
                    <w:pPr>
                      <w:pStyle w:val="BodyText"/>
                      <w:spacing w:before="17"/>
                      <w:ind w:left="20"/>
                    </w:pPr>
                    <w:r>
                      <w:t>Date:</w:t>
                    </w:r>
                    <w:r>
                      <w:rPr>
                        <w:spacing w:val="-8"/>
                      </w:rPr>
                      <w:t xml:space="preserve"> </w:t>
                    </w:r>
                    <w:r>
                      <w:t>13-06-2023</w:t>
                    </w:r>
                    <w:r>
                      <w:rPr>
                        <w:spacing w:val="-6"/>
                      </w:rPr>
                      <w:t xml:space="preserve"> </w:t>
                    </w:r>
                    <w:r>
                      <w:t>•</w:t>
                    </w:r>
                    <w:r>
                      <w:rPr>
                        <w:spacing w:val="-7"/>
                      </w:rPr>
                      <w:t xml:space="preserve"> </w:t>
                    </w:r>
                    <w:r>
                      <w:t>Valid</w:t>
                    </w:r>
                    <w:r>
                      <w:rPr>
                        <w:spacing w:val="-6"/>
                      </w:rPr>
                      <w:t xml:space="preserve"> </w:t>
                    </w:r>
                    <w:r>
                      <w:t>from:</w:t>
                    </w:r>
                    <w:r>
                      <w:rPr>
                        <w:spacing w:val="-7"/>
                      </w:rPr>
                      <w:t xml:space="preserve"> </w:t>
                    </w:r>
                    <w:r>
                      <w:t>01-08-</w:t>
                    </w:r>
                    <w:r>
                      <w:rPr>
                        <w:spacing w:val="-4"/>
                      </w:rPr>
                      <w:t>2022</w:t>
                    </w:r>
                  </w:p>
                </w:txbxContent>
              </v:textbox>
              <w10:wrap anchorx="page" anchory="page"/>
            </v:shape>
          </w:pict>
        </mc:Fallback>
      </mc:AlternateContent>
    </w:r>
    <w:r>
      <w:rPr>
        <w:noProof/>
      </w:rPr>
      <mc:AlternateContent>
        <mc:Choice Requires="wps">
          <w:drawing>
            <wp:anchor distT="0" distB="0" distL="0" distR="0" simplePos="0" relativeHeight="487266304" behindDoc="1" locked="0" layoutInCell="1" allowOverlap="1" wp14:anchorId="7C637621" wp14:editId="0EB7D3B7">
              <wp:simplePos x="0" y="0"/>
              <wp:positionH relativeFrom="page">
                <wp:posOffset>5689472</wp:posOffset>
              </wp:positionH>
              <wp:positionV relativeFrom="page">
                <wp:posOffset>9305873</wp:posOffset>
              </wp:positionV>
              <wp:extent cx="725805" cy="15240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25805" cy="152400"/>
                      </a:xfrm>
                      <a:prstGeom prst="rect">
                        <a:avLst/>
                      </a:prstGeom>
                    </wps:spPr>
                    <wps:txbx>
                      <w:txbxContent>
                        <w:p w14:paraId="63FDBCEB" w14:textId="77777777" w:rsidR="000078EB" w:rsidRDefault="00002C1D">
                          <w:pPr>
                            <w:pStyle w:val="BodyText"/>
                            <w:spacing w:line="223" w:lineRule="exact"/>
                            <w:ind w:left="20"/>
                          </w:pPr>
                          <w:r>
                            <w:t>Page</w:t>
                          </w:r>
                          <w:r>
                            <w:rPr>
                              <w:spacing w:val="-3"/>
                            </w:rPr>
                            <w:t xml:space="preserve"> </w:t>
                          </w:r>
                          <w:r>
                            <w:fldChar w:fldCharType="begin"/>
                          </w:r>
                          <w:r>
                            <w:instrText xml:space="preserve"> PAGE </w:instrText>
                          </w:r>
                          <w:r>
                            <w:fldChar w:fldCharType="separate"/>
                          </w:r>
                          <w:r>
                            <w:t>10</w:t>
                          </w:r>
                          <w:r>
                            <w:fldChar w:fldCharType="end"/>
                          </w:r>
                          <w:r>
                            <w:rPr>
                              <w:spacing w:val="-3"/>
                            </w:rPr>
                            <w:t xml:space="preserve"> </w:t>
                          </w:r>
                          <w:r>
                            <w:t>of</w:t>
                          </w:r>
                          <w:r>
                            <w:rPr>
                              <w:spacing w:val="-3"/>
                            </w:rPr>
                            <w:t xml:space="preserve"> </w:t>
                          </w:r>
                          <w:r>
                            <w:rPr>
                              <w:spacing w:val="-5"/>
                            </w:rPr>
                            <w:fldChar w:fldCharType="begin"/>
                          </w:r>
                          <w:r>
                            <w:rPr>
                              <w:spacing w:val="-5"/>
                            </w:rPr>
                            <w:instrText xml:space="preserve"> NUMPAGES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 w14:anchorId="7C637621" id="Textbox 10" o:spid="_x0000_s1034" type="#_x0000_t202" style="position:absolute;margin-left:448pt;margin-top:732.75pt;width:57.15pt;height:12pt;z-index:-16050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" filled="f" stroked="f">
              <v:textbox inset="0,0,0,0">
                <w:txbxContent>
                  <w:p w14:paraId="63FDBCEB" w14:textId="77777777" w:rsidR="000078EB" w:rsidRDefault="00002C1D">
                    <w:pPr>
                      <w:pStyle w:val="BodyText"/>
                      <w:spacing w:line="223" w:lineRule="exact"/>
                      <w:ind w:left="20"/>
                    </w:pPr>
                    <w:r>
                      <w:t>Page</w:t>
                    </w:r>
                    <w:r>
                      <w:rPr>
                        <w:spacing w:val="-3"/>
                      </w:rPr>
                      <w:t xml:space="preserve"> </w:t>
                    </w:r>
                    <w:r>
                      <w:fldChar w:fldCharType="begin"/>
                    </w:r>
                    <w:r>
                      <w:instrText xml:space="preserve"> PAGE </w:instrText>
                    </w:r>
                    <w:r>
                      <w:fldChar w:fldCharType="separate"/>
                    </w:r>
                    <w:r>
                      <w:t>10</w:t>
                    </w:r>
                    <w:r>
                      <w:fldChar w:fldCharType="end"/>
                    </w:r>
                    <w:r>
                      <w:rPr>
                        <w:spacing w:val="-3"/>
                      </w:rPr>
                      <w:t xml:space="preserve"> </w:t>
                    </w:r>
                    <w:r>
                      <w:t>of</w:t>
                    </w:r>
                    <w:r>
                      <w:rPr>
                        <w:spacing w:val="-3"/>
                      </w:rPr>
                      <w:t xml:space="preserve"> </w:t>
                    </w:r>
                    <w:r>
                      <w:rPr>
                        <w:spacing w:val="-5"/>
                      </w:rPr>
                      <w:fldChar w:fldCharType="begin"/>
                    </w:r>
                    <w:r>
                      <w:rPr>
                        <w:spacing w:val="-5"/>
                      </w:rPr>
                      <w:instrText xml:space="preserve"> NUMPAGES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76B1A" w14:textId="77777777" w:rsidR="00002C1D" w:rsidRDefault="00002C1D">
      <w:r>
        <w:separator/>
      </w:r>
    </w:p>
  </w:footnote>
  <w:footnote w:type="continuationSeparator" w:id="0">
    <w:p w14:paraId="5E748914" w14:textId="77777777" w:rsidR="00002C1D" w:rsidRDefault="00002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BAA2E" w14:textId="77777777" w:rsidR="000078EB" w:rsidRDefault="00002C1D">
    <w:pPr>
      <w:pStyle w:val="BodyText"/>
      <w:spacing w:line="14" w:lineRule="auto"/>
    </w:pPr>
    <w:r>
      <w:rPr>
        <w:noProof/>
      </w:rPr>
      <w:drawing>
        <wp:anchor distT="0" distB="0" distL="0" distR="0" simplePos="0" relativeHeight="487265280" behindDoc="1" locked="0" layoutInCell="1" allowOverlap="1" wp14:anchorId="2846EA45" wp14:editId="439613CF">
          <wp:simplePos x="0" y="0"/>
          <wp:positionH relativeFrom="page">
            <wp:posOffset>612775</wp:posOffset>
          </wp:positionH>
          <wp:positionV relativeFrom="page">
            <wp:posOffset>241934</wp:posOffset>
          </wp:positionV>
          <wp:extent cx="908050" cy="514350"/>
          <wp:effectExtent l="0" t="0" r="0" b="0"/>
          <wp:wrapNone/>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 cstate="print"/>
                  <a:stretch>
                    <a:fillRect/>
                  </a:stretch>
                </pic:blipFill>
                <pic:spPr>
                  <a:xfrm>
                    <a:off x="0" y="0"/>
                    <a:ext cx="908050" cy="5143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87F1B"/>
    <w:multiLevelType w:val="hybridMultilevel"/>
    <w:tmpl w:val="1AD0DC5A"/>
    <w:lvl w:ilvl="0" w:tplc="258E3D4A">
      <w:start w:val="1"/>
      <w:numFmt w:val="decimal"/>
      <w:lvlText w:val="%1."/>
      <w:lvlJc w:val="left"/>
      <w:pPr>
        <w:ind w:left="360" w:hanging="360"/>
        <w:jc w:val="left"/>
      </w:pPr>
      <w:rPr>
        <w:rFonts w:ascii="Calibri" w:eastAsia="Calibri" w:hAnsi="Calibri" w:cs="Calibri" w:hint="default"/>
        <w:b w:val="0"/>
        <w:bCs w:val="0"/>
        <w:i w:val="0"/>
        <w:iCs w:val="0"/>
        <w:spacing w:val="-1"/>
        <w:w w:val="99"/>
        <w:sz w:val="20"/>
        <w:szCs w:val="20"/>
        <w:lang w:val="en-US" w:eastAsia="en-US" w:bidi="ar-SA"/>
      </w:rPr>
    </w:lvl>
    <w:lvl w:ilvl="1" w:tplc="9E5EFC50">
      <w:start w:val="1"/>
      <w:numFmt w:val="lowerLetter"/>
      <w:lvlText w:val="%2."/>
      <w:lvlJc w:val="left"/>
      <w:pPr>
        <w:ind w:left="720" w:hanging="360"/>
        <w:jc w:val="left"/>
      </w:pPr>
      <w:rPr>
        <w:rFonts w:hint="default"/>
        <w:spacing w:val="0"/>
        <w:w w:val="99"/>
        <w:lang w:val="en-US" w:eastAsia="en-US" w:bidi="ar-SA"/>
      </w:rPr>
    </w:lvl>
    <w:lvl w:ilvl="2" w:tplc="2AB60B8A">
      <w:start w:val="1"/>
      <w:numFmt w:val="lowerRoman"/>
      <w:lvlText w:val="%3."/>
      <w:lvlJc w:val="left"/>
      <w:pPr>
        <w:ind w:left="1080" w:hanging="368"/>
        <w:jc w:val="left"/>
      </w:pPr>
      <w:rPr>
        <w:rFonts w:ascii="Calibri" w:eastAsia="Calibri" w:hAnsi="Calibri" w:cs="Calibri" w:hint="default"/>
        <w:b w:val="0"/>
        <w:bCs w:val="0"/>
        <w:i w:val="0"/>
        <w:iCs w:val="0"/>
        <w:spacing w:val="-1"/>
        <w:w w:val="99"/>
        <w:sz w:val="20"/>
        <w:szCs w:val="20"/>
        <w:lang w:val="en-US" w:eastAsia="en-US" w:bidi="ar-SA"/>
      </w:rPr>
    </w:lvl>
    <w:lvl w:ilvl="3" w:tplc="18B4F978">
      <w:numFmt w:val="bullet"/>
      <w:lvlText w:val="•"/>
      <w:lvlJc w:val="left"/>
      <w:pPr>
        <w:ind w:left="1580" w:hanging="368"/>
      </w:pPr>
      <w:rPr>
        <w:rFonts w:hint="default"/>
        <w:lang w:val="en-US" w:eastAsia="en-US" w:bidi="ar-SA"/>
      </w:rPr>
    </w:lvl>
    <w:lvl w:ilvl="4" w:tplc="FCB8E7A6">
      <w:numFmt w:val="bullet"/>
      <w:lvlText w:val="•"/>
      <w:lvlJc w:val="left"/>
      <w:pPr>
        <w:ind w:left="2080" w:hanging="368"/>
      </w:pPr>
      <w:rPr>
        <w:rFonts w:hint="default"/>
        <w:lang w:val="en-US" w:eastAsia="en-US" w:bidi="ar-SA"/>
      </w:rPr>
    </w:lvl>
    <w:lvl w:ilvl="5" w:tplc="87E6200A">
      <w:numFmt w:val="bullet"/>
      <w:lvlText w:val="•"/>
      <w:lvlJc w:val="left"/>
      <w:pPr>
        <w:ind w:left="2580" w:hanging="368"/>
      </w:pPr>
      <w:rPr>
        <w:rFonts w:hint="default"/>
        <w:lang w:val="en-US" w:eastAsia="en-US" w:bidi="ar-SA"/>
      </w:rPr>
    </w:lvl>
    <w:lvl w:ilvl="6" w:tplc="6B12F0D2">
      <w:numFmt w:val="bullet"/>
      <w:lvlText w:val="•"/>
      <w:lvlJc w:val="left"/>
      <w:pPr>
        <w:ind w:left="3080" w:hanging="368"/>
      </w:pPr>
      <w:rPr>
        <w:rFonts w:hint="default"/>
        <w:lang w:val="en-US" w:eastAsia="en-US" w:bidi="ar-SA"/>
      </w:rPr>
    </w:lvl>
    <w:lvl w:ilvl="7" w:tplc="342E0F0C">
      <w:numFmt w:val="bullet"/>
      <w:lvlText w:val="•"/>
      <w:lvlJc w:val="left"/>
      <w:pPr>
        <w:ind w:left="3580" w:hanging="368"/>
      </w:pPr>
      <w:rPr>
        <w:rFonts w:hint="default"/>
        <w:lang w:val="en-US" w:eastAsia="en-US" w:bidi="ar-SA"/>
      </w:rPr>
    </w:lvl>
    <w:lvl w:ilvl="8" w:tplc="BFB89184">
      <w:numFmt w:val="bullet"/>
      <w:lvlText w:val="•"/>
      <w:lvlJc w:val="left"/>
      <w:pPr>
        <w:ind w:left="4080" w:hanging="368"/>
      </w:pPr>
      <w:rPr>
        <w:rFonts w:hint="default"/>
        <w:lang w:val="en-US" w:eastAsia="en-US" w:bidi="ar-SA"/>
      </w:rPr>
    </w:lvl>
  </w:abstractNum>
  <w:abstractNum w:abstractNumId="1" w15:restartNumberingAfterBreak="0">
    <w:nsid w:val="09FB0A31"/>
    <w:multiLevelType w:val="hybridMultilevel"/>
    <w:tmpl w:val="627468B0"/>
    <w:lvl w:ilvl="0" w:tplc="A1C8EF12">
      <w:start w:val="1"/>
      <w:numFmt w:val="decimal"/>
      <w:lvlText w:val="%1."/>
      <w:lvlJc w:val="left"/>
      <w:pPr>
        <w:ind w:left="720" w:hanging="360"/>
        <w:jc w:val="left"/>
      </w:pPr>
      <w:rPr>
        <w:rFonts w:ascii="Calibri" w:eastAsia="Calibri" w:hAnsi="Calibri" w:cs="Calibri" w:hint="default"/>
        <w:b w:val="0"/>
        <w:bCs w:val="0"/>
        <w:i w:val="0"/>
        <w:iCs w:val="0"/>
        <w:spacing w:val="-1"/>
        <w:w w:val="99"/>
        <w:sz w:val="20"/>
        <w:szCs w:val="20"/>
        <w:lang w:val="en-US" w:eastAsia="en-US" w:bidi="ar-SA"/>
      </w:rPr>
    </w:lvl>
    <w:lvl w:ilvl="1" w:tplc="4AF405D2">
      <w:numFmt w:val="bullet"/>
      <w:lvlText w:val="•"/>
      <w:lvlJc w:val="left"/>
      <w:pPr>
        <w:ind w:left="1728" w:hanging="360"/>
      </w:pPr>
      <w:rPr>
        <w:rFonts w:hint="default"/>
        <w:lang w:val="en-US" w:eastAsia="en-US" w:bidi="ar-SA"/>
      </w:rPr>
    </w:lvl>
    <w:lvl w:ilvl="2" w:tplc="A4B64AEA">
      <w:numFmt w:val="bullet"/>
      <w:lvlText w:val="•"/>
      <w:lvlJc w:val="left"/>
      <w:pPr>
        <w:ind w:left="2736" w:hanging="360"/>
      </w:pPr>
      <w:rPr>
        <w:rFonts w:hint="default"/>
        <w:lang w:val="en-US" w:eastAsia="en-US" w:bidi="ar-SA"/>
      </w:rPr>
    </w:lvl>
    <w:lvl w:ilvl="3" w:tplc="4306BD74">
      <w:numFmt w:val="bullet"/>
      <w:lvlText w:val="•"/>
      <w:lvlJc w:val="left"/>
      <w:pPr>
        <w:ind w:left="3744" w:hanging="360"/>
      </w:pPr>
      <w:rPr>
        <w:rFonts w:hint="default"/>
        <w:lang w:val="en-US" w:eastAsia="en-US" w:bidi="ar-SA"/>
      </w:rPr>
    </w:lvl>
    <w:lvl w:ilvl="4" w:tplc="A656A9A2">
      <w:numFmt w:val="bullet"/>
      <w:lvlText w:val="•"/>
      <w:lvlJc w:val="left"/>
      <w:pPr>
        <w:ind w:left="4752" w:hanging="360"/>
      </w:pPr>
      <w:rPr>
        <w:rFonts w:hint="default"/>
        <w:lang w:val="en-US" w:eastAsia="en-US" w:bidi="ar-SA"/>
      </w:rPr>
    </w:lvl>
    <w:lvl w:ilvl="5" w:tplc="2E12D4BE">
      <w:numFmt w:val="bullet"/>
      <w:lvlText w:val="•"/>
      <w:lvlJc w:val="left"/>
      <w:pPr>
        <w:ind w:left="5760" w:hanging="360"/>
      </w:pPr>
      <w:rPr>
        <w:rFonts w:hint="default"/>
        <w:lang w:val="en-US" w:eastAsia="en-US" w:bidi="ar-SA"/>
      </w:rPr>
    </w:lvl>
    <w:lvl w:ilvl="6" w:tplc="01A22328">
      <w:numFmt w:val="bullet"/>
      <w:lvlText w:val="•"/>
      <w:lvlJc w:val="left"/>
      <w:pPr>
        <w:ind w:left="6768" w:hanging="360"/>
      </w:pPr>
      <w:rPr>
        <w:rFonts w:hint="default"/>
        <w:lang w:val="en-US" w:eastAsia="en-US" w:bidi="ar-SA"/>
      </w:rPr>
    </w:lvl>
    <w:lvl w:ilvl="7" w:tplc="FA24C070">
      <w:numFmt w:val="bullet"/>
      <w:lvlText w:val="•"/>
      <w:lvlJc w:val="left"/>
      <w:pPr>
        <w:ind w:left="7776" w:hanging="360"/>
      </w:pPr>
      <w:rPr>
        <w:rFonts w:hint="default"/>
        <w:lang w:val="en-US" w:eastAsia="en-US" w:bidi="ar-SA"/>
      </w:rPr>
    </w:lvl>
    <w:lvl w:ilvl="8" w:tplc="1410EF42">
      <w:numFmt w:val="bullet"/>
      <w:lvlText w:val="•"/>
      <w:lvlJc w:val="left"/>
      <w:pPr>
        <w:ind w:left="8784" w:hanging="360"/>
      </w:pPr>
      <w:rPr>
        <w:rFonts w:hint="default"/>
        <w:lang w:val="en-US" w:eastAsia="en-US" w:bidi="ar-SA"/>
      </w:rPr>
    </w:lvl>
  </w:abstractNum>
  <w:abstractNum w:abstractNumId="2" w15:restartNumberingAfterBreak="0">
    <w:nsid w:val="0F8E5E72"/>
    <w:multiLevelType w:val="hybridMultilevel"/>
    <w:tmpl w:val="302EDAA8"/>
    <w:lvl w:ilvl="0" w:tplc="F2C03910">
      <w:start w:val="1"/>
      <w:numFmt w:val="upperLetter"/>
      <w:lvlText w:val="%1."/>
      <w:lvlJc w:val="left"/>
      <w:pPr>
        <w:ind w:left="1080" w:hanging="720"/>
        <w:jc w:val="left"/>
      </w:pPr>
      <w:rPr>
        <w:rFonts w:ascii="Calibri" w:eastAsia="Calibri" w:hAnsi="Calibri" w:cs="Calibri" w:hint="default"/>
        <w:b/>
        <w:bCs/>
        <w:i w:val="0"/>
        <w:iCs w:val="0"/>
        <w:spacing w:val="-1"/>
        <w:w w:val="99"/>
        <w:sz w:val="20"/>
        <w:szCs w:val="20"/>
        <w:lang w:val="en-US" w:eastAsia="en-US" w:bidi="ar-SA"/>
      </w:rPr>
    </w:lvl>
    <w:lvl w:ilvl="1" w:tplc="9EB4F83A">
      <w:numFmt w:val="bullet"/>
      <w:lvlText w:val="•"/>
      <w:lvlJc w:val="left"/>
      <w:pPr>
        <w:ind w:left="2052" w:hanging="720"/>
      </w:pPr>
      <w:rPr>
        <w:rFonts w:hint="default"/>
        <w:lang w:val="en-US" w:eastAsia="en-US" w:bidi="ar-SA"/>
      </w:rPr>
    </w:lvl>
    <w:lvl w:ilvl="2" w:tplc="57E2DE42">
      <w:numFmt w:val="bullet"/>
      <w:lvlText w:val="•"/>
      <w:lvlJc w:val="left"/>
      <w:pPr>
        <w:ind w:left="3024" w:hanging="720"/>
      </w:pPr>
      <w:rPr>
        <w:rFonts w:hint="default"/>
        <w:lang w:val="en-US" w:eastAsia="en-US" w:bidi="ar-SA"/>
      </w:rPr>
    </w:lvl>
    <w:lvl w:ilvl="3" w:tplc="1698349C">
      <w:numFmt w:val="bullet"/>
      <w:lvlText w:val="•"/>
      <w:lvlJc w:val="left"/>
      <w:pPr>
        <w:ind w:left="3996" w:hanging="720"/>
      </w:pPr>
      <w:rPr>
        <w:rFonts w:hint="default"/>
        <w:lang w:val="en-US" w:eastAsia="en-US" w:bidi="ar-SA"/>
      </w:rPr>
    </w:lvl>
    <w:lvl w:ilvl="4" w:tplc="C98CB204">
      <w:numFmt w:val="bullet"/>
      <w:lvlText w:val="•"/>
      <w:lvlJc w:val="left"/>
      <w:pPr>
        <w:ind w:left="4968" w:hanging="720"/>
      </w:pPr>
      <w:rPr>
        <w:rFonts w:hint="default"/>
        <w:lang w:val="en-US" w:eastAsia="en-US" w:bidi="ar-SA"/>
      </w:rPr>
    </w:lvl>
    <w:lvl w:ilvl="5" w:tplc="B20AD3C4">
      <w:numFmt w:val="bullet"/>
      <w:lvlText w:val="•"/>
      <w:lvlJc w:val="left"/>
      <w:pPr>
        <w:ind w:left="5940" w:hanging="720"/>
      </w:pPr>
      <w:rPr>
        <w:rFonts w:hint="default"/>
        <w:lang w:val="en-US" w:eastAsia="en-US" w:bidi="ar-SA"/>
      </w:rPr>
    </w:lvl>
    <w:lvl w:ilvl="6" w:tplc="83C4546A">
      <w:numFmt w:val="bullet"/>
      <w:lvlText w:val="•"/>
      <w:lvlJc w:val="left"/>
      <w:pPr>
        <w:ind w:left="6912" w:hanging="720"/>
      </w:pPr>
      <w:rPr>
        <w:rFonts w:hint="default"/>
        <w:lang w:val="en-US" w:eastAsia="en-US" w:bidi="ar-SA"/>
      </w:rPr>
    </w:lvl>
    <w:lvl w:ilvl="7" w:tplc="CEF633E6">
      <w:numFmt w:val="bullet"/>
      <w:lvlText w:val="•"/>
      <w:lvlJc w:val="left"/>
      <w:pPr>
        <w:ind w:left="7884" w:hanging="720"/>
      </w:pPr>
      <w:rPr>
        <w:rFonts w:hint="default"/>
        <w:lang w:val="en-US" w:eastAsia="en-US" w:bidi="ar-SA"/>
      </w:rPr>
    </w:lvl>
    <w:lvl w:ilvl="8" w:tplc="49A6EE80">
      <w:numFmt w:val="bullet"/>
      <w:lvlText w:val="•"/>
      <w:lvlJc w:val="left"/>
      <w:pPr>
        <w:ind w:left="8856" w:hanging="720"/>
      </w:pPr>
      <w:rPr>
        <w:rFonts w:hint="default"/>
        <w:lang w:val="en-US" w:eastAsia="en-US" w:bidi="ar-SA"/>
      </w:rPr>
    </w:lvl>
  </w:abstractNum>
  <w:abstractNum w:abstractNumId="3" w15:restartNumberingAfterBreak="0">
    <w:nsid w:val="13014D41"/>
    <w:multiLevelType w:val="hybridMultilevel"/>
    <w:tmpl w:val="132E13D4"/>
    <w:lvl w:ilvl="0" w:tplc="1C3CA5BA">
      <w:numFmt w:val="bullet"/>
      <w:lvlText w:val=""/>
      <w:lvlJc w:val="left"/>
      <w:pPr>
        <w:ind w:left="1080" w:hanging="360"/>
      </w:pPr>
      <w:rPr>
        <w:rFonts w:ascii="Symbol" w:eastAsia="Symbol" w:hAnsi="Symbol" w:cs="Symbol" w:hint="default"/>
        <w:b w:val="0"/>
        <w:bCs w:val="0"/>
        <w:i w:val="0"/>
        <w:iCs w:val="0"/>
        <w:color w:val="212121"/>
        <w:spacing w:val="0"/>
        <w:w w:val="99"/>
        <w:sz w:val="20"/>
        <w:szCs w:val="20"/>
        <w:lang w:val="en-US" w:eastAsia="en-US" w:bidi="ar-SA"/>
      </w:rPr>
    </w:lvl>
    <w:lvl w:ilvl="1" w:tplc="3F46DB10">
      <w:numFmt w:val="bullet"/>
      <w:lvlText w:val="•"/>
      <w:lvlJc w:val="left"/>
      <w:pPr>
        <w:ind w:left="2052" w:hanging="360"/>
      </w:pPr>
      <w:rPr>
        <w:rFonts w:hint="default"/>
        <w:lang w:val="en-US" w:eastAsia="en-US" w:bidi="ar-SA"/>
      </w:rPr>
    </w:lvl>
    <w:lvl w:ilvl="2" w:tplc="93408792">
      <w:numFmt w:val="bullet"/>
      <w:lvlText w:val="•"/>
      <w:lvlJc w:val="left"/>
      <w:pPr>
        <w:ind w:left="3024" w:hanging="360"/>
      </w:pPr>
      <w:rPr>
        <w:rFonts w:hint="default"/>
        <w:lang w:val="en-US" w:eastAsia="en-US" w:bidi="ar-SA"/>
      </w:rPr>
    </w:lvl>
    <w:lvl w:ilvl="3" w:tplc="6AE416A6">
      <w:numFmt w:val="bullet"/>
      <w:lvlText w:val="•"/>
      <w:lvlJc w:val="left"/>
      <w:pPr>
        <w:ind w:left="3996" w:hanging="360"/>
      </w:pPr>
      <w:rPr>
        <w:rFonts w:hint="default"/>
        <w:lang w:val="en-US" w:eastAsia="en-US" w:bidi="ar-SA"/>
      </w:rPr>
    </w:lvl>
    <w:lvl w:ilvl="4" w:tplc="42E4B924">
      <w:numFmt w:val="bullet"/>
      <w:lvlText w:val="•"/>
      <w:lvlJc w:val="left"/>
      <w:pPr>
        <w:ind w:left="4968" w:hanging="360"/>
      </w:pPr>
      <w:rPr>
        <w:rFonts w:hint="default"/>
        <w:lang w:val="en-US" w:eastAsia="en-US" w:bidi="ar-SA"/>
      </w:rPr>
    </w:lvl>
    <w:lvl w:ilvl="5" w:tplc="2BF6C73A">
      <w:numFmt w:val="bullet"/>
      <w:lvlText w:val="•"/>
      <w:lvlJc w:val="left"/>
      <w:pPr>
        <w:ind w:left="5940" w:hanging="360"/>
      </w:pPr>
      <w:rPr>
        <w:rFonts w:hint="default"/>
        <w:lang w:val="en-US" w:eastAsia="en-US" w:bidi="ar-SA"/>
      </w:rPr>
    </w:lvl>
    <w:lvl w:ilvl="6" w:tplc="9434F9C4">
      <w:numFmt w:val="bullet"/>
      <w:lvlText w:val="•"/>
      <w:lvlJc w:val="left"/>
      <w:pPr>
        <w:ind w:left="6912" w:hanging="360"/>
      </w:pPr>
      <w:rPr>
        <w:rFonts w:hint="default"/>
        <w:lang w:val="en-US" w:eastAsia="en-US" w:bidi="ar-SA"/>
      </w:rPr>
    </w:lvl>
    <w:lvl w:ilvl="7" w:tplc="7E40D8DE">
      <w:numFmt w:val="bullet"/>
      <w:lvlText w:val="•"/>
      <w:lvlJc w:val="left"/>
      <w:pPr>
        <w:ind w:left="7884" w:hanging="360"/>
      </w:pPr>
      <w:rPr>
        <w:rFonts w:hint="default"/>
        <w:lang w:val="en-US" w:eastAsia="en-US" w:bidi="ar-SA"/>
      </w:rPr>
    </w:lvl>
    <w:lvl w:ilvl="8" w:tplc="4D2054C0">
      <w:numFmt w:val="bullet"/>
      <w:lvlText w:val="•"/>
      <w:lvlJc w:val="left"/>
      <w:pPr>
        <w:ind w:left="8856" w:hanging="360"/>
      </w:pPr>
      <w:rPr>
        <w:rFonts w:hint="default"/>
        <w:lang w:val="en-US" w:eastAsia="en-US" w:bidi="ar-SA"/>
      </w:rPr>
    </w:lvl>
  </w:abstractNum>
  <w:abstractNum w:abstractNumId="4" w15:restartNumberingAfterBreak="0">
    <w:nsid w:val="183B33E3"/>
    <w:multiLevelType w:val="hybridMultilevel"/>
    <w:tmpl w:val="B69CEF9C"/>
    <w:lvl w:ilvl="0" w:tplc="F4E48C24">
      <w:start w:val="1"/>
      <w:numFmt w:val="upperLetter"/>
      <w:lvlText w:val="%1."/>
      <w:lvlJc w:val="left"/>
      <w:pPr>
        <w:ind w:left="1080" w:hanging="720"/>
        <w:jc w:val="left"/>
      </w:pPr>
      <w:rPr>
        <w:rFonts w:ascii="Calibri" w:eastAsia="Calibri" w:hAnsi="Calibri" w:cs="Calibri" w:hint="default"/>
        <w:b/>
        <w:bCs/>
        <w:i w:val="0"/>
        <w:iCs w:val="0"/>
        <w:spacing w:val="-1"/>
        <w:w w:val="99"/>
        <w:sz w:val="20"/>
        <w:szCs w:val="20"/>
        <w:lang w:val="en-US" w:eastAsia="en-US" w:bidi="ar-SA"/>
      </w:rPr>
    </w:lvl>
    <w:lvl w:ilvl="1" w:tplc="CF36E6E2">
      <w:numFmt w:val="bullet"/>
      <w:lvlText w:val=""/>
      <w:lvlJc w:val="left"/>
      <w:pPr>
        <w:ind w:left="1260" w:hanging="360"/>
      </w:pPr>
      <w:rPr>
        <w:rFonts w:ascii="Symbol" w:eastAsia="Symbol" w:hAnsi="Symbol" w:cs="Symbol" w:hint="default"/>
        <w:b w:val="0"/>
        <w:bCs w:val="0"/>
        <w:i w:val="0"/>
        <w:iCs w:val="0"/>
        <w:color w:val="212121"/>
        <w:spacing w:val="0"/>
        <w:w w:val="99"/>
        <w:sz w:val="20"/>
        <w:szCs w:val="20"/>
        <w:lang w:val="en-US" w:eastAsia="en-US" w:bidi="ar-SA"/>
      </w:rPr>
    </w:lvl>
    <w:lvl w:ilvl="2" w:tplc="2C3E9302">
      <w:numFmt w:val="bullet"/>
      <w:lvlText w:val="o"/>
      <w:lvlJc w:val="left"/>
      <w:pPr>
        <w:ind w:left="1800" w:hanging="360"/>
      </w:pPr>
      <w:rPr>
        <w:rFonts w:ascii="Courier New" w:eastAsia="Courier New" w:hAnsi="Courier New" w:cs="Courier New" w:hint="default"/>
        <w:b w:val="0"/>
        <w:bCs w:val="0"/>
        <w:i w:val="0"/>
        <w:iCs w:val="0"/>
        <w:color w:val="212121"/>
        <w:spacing w:val="0"/>
        <w:w w:val="99"/>
        <w:sz w:val="20"/>
        <w:szCs w:val="20"/>
        <w:lang w:val="en-US" w:eastAsia="en-US" w:bidi="ar-SA"/>
      </w:rPr>
    </w:lvl>
    <w:lvl w:ilvl="3" w:tplc="4998BA78">
      <w:numFmt w:val="bullet"/>
      <w:lvlText w:val="•"/>
      <w:lvlJc w:val="left"/>
      <w:pPr>
        <w:ind w:left="2925" w:hanging="360"/>
      </w:pPr>
      <w:rPr>
        <w:rFonts w:hint="default"/>
        <w:lang w:val="en-US" w:eastAsia="en-US" w:bidi="ar-SA"/>
      </w:rPr>
    </w:lvl>
    <w:lvl w:ilvl="4" w:tplc="0E6ED7A8">
      <w:numFmt w:val="bullet"/>
      <w:lvlText w:val="•"/>
      <w:lvlJc w:val="left"/>
      <w:pPr>
        <w:ind w:left="4050" w:hanging="360"/>
      </w:pPr>
      <w:rPr>
        <w:rFonts w:hint="default"/>
        <w:lang w:val="en-US" w:eastAsia="en-US" w:bidi="ar-SA"/>
      </w:rPr>
    </w:lvl>
    <w:lvl w:ilvl="5" w:tplc="CC0EE00A">
      <w:numFmt w:val="bullet"/>
      <w:lvlText w:val="•"/>
      <w:lvlJc w:val="left"/>
      <w:pPr>
        <w:ind w:left="5175" w:hanging="360"/>
      </w:pPr>
      <w:rPr>
        <w:rFonts w:hint="default"/>
        <w:lang w:val="en-US" w:eastAsia="en-US" w:bidi="ar-SA"/>
      </w:rPr>
    </w:lvl>
    <w:lvl w:ilvl="6" w:tplc="7812DBD4">
      <w:numFmt w:val="bullet"/>
      <w:lvlText w:val="•"/>
      <w:lvlJc w:val="left"/>
      <w:pPr>
        <w:ind w:left="6300" w:hanging="360"/>
      </w:pPr>
      <w:rPr>
        <w:rFonts w:hint="default"/>
        <w:lang w:val="en-US" w:eastAsia="en-US" w:bidi="ar-SA"/>
      </w:rPr>
    </w:lvl>
    <w:lvl w:ilvl="7" w:tplc="03A4E56A">
      <w:numFmt w:val="bullet"/>
      <w:lvlText w:val="•"/>
      <w:lvlJc w:val="left"/>
      <w:pPr>
        <w:ind w:left="7425" w:hanging="360"/>
      </w:pPr>
      <w:rPr>
        <w:rFonts w:hint="default"/>
        <w:lang w:val="en-US" w:eastAsia="en-US" w:bidi="ar-SA"/>
      </w:rPr>
    </w:lvl>
    <w:lvl w:ilvl="8" w:tplc="AB66E7C8">
      <w:numFmt w:val="bullet"/>
      <w:lvlText w:val="•"/>
      <w:lvlJc w:val="left"/>
      <w:pPr>
        <w:ind w:left="8550" w:hanging="360"/>
      </w:pPr>
      <w:rPr>
        <w:rFonts w:hint="default"/>
        <w:lang w:val="en-US" w:eastAsia="en-US" w:bidi="ar-SA"/>
      </w:rPr>
    </w:lvl>
  </w:abstractNum>
  <w:abstractNum w:abstractNumId="5" w15:restartNumberingAfterBreak="0">
    <w:nsid w:val="25F60B31"/>
    <w:multiLevelType w:val="hybridMultilevel"/>
    <w:tmpl w:val="23A274B6"/>
    <w:lvl w:ilvl="0" w:tplc="F38E2B54">
      <w:start w:val="2"/>
      <w:numFmt w:val="upperRoman"/>
      <w:lvlText w:val="%1."/>
      <w:lvlJc w:val="left"/>
      <w:pPr>
        <w:ind w:left="1080" w:hanging="720"/>
        <w:jc w:val="left"/>
      </w:pPr>
      <w:rPr>
        <w:rFonts w:ascii="Calibri" w:eastAsia="Calibri" w:hAnsi="Calibri" w:cs="Calibri" w:hint="default"/>
        <w:b/>
        <w:bCs/>
        <w:i w:val="0"/>
        <w:iCs w:val="0"/>
        <w:spacing w:val="-1"/>
        <w:w w:val="99"/>
        <w:sz w:val="20"/>
        <w:szCs w:val="20"/>
        <w:lang w:val="en-US" w:eastAsia="en-US" w:bidi="ar-SA"/>
      </w:rPr>
    </w:lvl>
    <w:lvl w:ilvl="1" w:tplc="9A8C9A58">
      <w:numFmt w:val="bullet"/>
      <w:lvlText w:val="•"/>
      <w:lvlJc w:val="left"/>
      <w:pPr>
        <w:ind w:left="720" w:hanging="360"/>
      </w:pPr>
      <w:rPr>
        <w:rFonts w:ascii="Arial MT" w:eastAsia="Arial MT" w:hAnsi="Arial MT" w:cs="Arial MT" w:hint="default"/>
        <w:b w:val="0"/>
        <w:bCs w:val="0"/>
        <w:i w:val="0"/>
        <w:iCs w:val="0"/>
        <w:spacing w:val="0"/>
        <w:w w:val="99"/>
        <w:sz w:val="20"/>
        <w:szCs w:val="20"/>
        <w:lang w:val="en-US" w:eastAsia="en-US" w:bidi="ar-SA"/>
      </w:rPr>
    </w:lvl>
    <w:lvl w:ilvl="2" w:tplc="9B1274B8">
      <w:numFmt w:val="bullet"/>
      <w:lvlText w:val="•"/>
      <w:lvlJc w:val="left"/>
      <w:pPr>
        <w:ind w:left="2160" w:hanging="360"/>
      </w:pPr>
      <w:rPr>
        <w:rFonts w:hint="default"/>
        <w:lang w:val="en-US" w:eastAsia="en-US" w:bidi="ar-SA"/>
      </w:rPr>
    </w:lvl>
    <w:lvl w:ilvl="3" w:tplc="2E62D034">
      <w:numFmt w:val="bullet"/>
      <w:lvlText w:val="•"/>
      <w:lvlJc w:val="left"/>
      <w:pPr>
        <w:ind w:left="3240" w:hanging="360"/>
      </w:pPr>
      <w:rPr>
        <w:rFonts w:hint="default"/>
        <w:lang w:val="en-US" w:eastAsia="en-US" w:bidi="ar-SA"/>
      </w:rPr>
    </w:lvl>
    <w:lvl w:ilvl="4" w:tplc="DD522F18">
      <w:numFmt w:val="bullet"/>
      <w:lvlText w:val="•"/>
      <w:lvlJc w:val="left"/>
      <w:pPr>
        <w:ind w:left="4320" w:hanging="360"/>
      </w:pPr>
      <w:rPr>
        <w:rFonts w:hint="default"/>
        <w:lang w:val="en-US" w:eastAsia="en-US" w:bidi="ar-SA"/>
      </w:rPr>
    </w:lvl>
    <w:lvl w:ilvl="5" w:tplc="0F0A7570">
      <w:numFmt w:val="bullet"/>
      <w:lvlText w:val="•"/>
      <w:lvlJc w:val="left"/>
      <w:pPr>
        <w:ind w:left="5400" w:hanging="360"/>
      </w:pPr>
      <w:rPr>
        <w:rFonts w:hint="default"/>
        <w:lang w:val="en-US" w:eastAsia="en-US" w:bidi="ar-SA"/>
      </w:rPr>
    </w:lvl>
    <w:lvl w:ilvl="6" w:tplc="BF301676">
      <w:numFmt w:val="bullet"/>
      <w:lvlText w:val="•"/>
      <w:lvlJc w:val="left"/>
      <w:pPr>
        <w:ind w:left="6480" w:hanging="360"/>
      </w:pPr>
      <w:rPr>
        <w:rFonts w:hint="default"/>
        <w:lang w:val="en-US" w:eastAsia="en-US" w:bidi="ar-SA"/>
      </w:rPr>
    </w:lvl>
    <w:lvl w:ilvl="7" w:tplc="F288EE12">
      <w:numFmt w:val="bullet"/>
      <w:lvlText w:val="•"/>
      <w:lvlJc w:val="left"/>
      <w:pPr>
        <w:ind w:left="7560" w:hanging="360"/>
      </w:pPr>
      <w:rPr>
        <w:rFonts w:hint="default"/>
        <w:lang w:val="en-US" w:eastAsia="en-US" w:bidi="ar-SA"/>
      </w:rPr>
    </w:lvl>
    <w:lvl w:ilvl="8" w:tplc="D0C8443A">
      <w:numFmt w:val="bullet"/>
      <w:lvlText w:val="•"/>
      <w:lvlJc w:val="left"/>
      <w:pPr>
        <w:ind w:left="8640" w:hanging="360"/>
      </w:pPr>
      <w:rPr>
        <w:rFonts w:hint="default"/>
        <w:lang w:val="en-US" w:eastAsia="en-US" w:bidi="ar-SA"/>
      </w:rPr>
    </w:lvl>
  </w:abstractNum>
  <w:abstractNum w:abstractNumId="6" w15:restartNumberingAfterBreak="0">
    <w:nsid w:val="2C503490"/>
    <w:multiLevelType w:val="hybridMultilevel"/>
    <w:tmpl w:val="62D4D1EC"/>
    <w:lvl w:ilvl="0" w:tplc="006A3ADA">
      <w:numFmt w:val="bullet"/>
      <w:lvlText w:val=""/>
      <w:lvlJc w:val="left"/>
      <w:pPr>
        <w:ind w:left="1080" w:hanging="360"/>
      </w:pPr>
      <w:rPr>
        <w:rFonts w:ascii="Symbol" w:eastAsia="Symbol" w:hAnsi="Symbol" w:cs="Symbol" w:hint="default"/>
        <w:b w:val="0"/>
        <w:bCs w:val="0"/>
        <w:i w:val="0"/>
        <w:iCs w:val="0"/>
        <w:color w:val="212121"/>
        <w:spacing w:val="0"/>
        <w:w w:val="100"/>
        <w:sz w:val="16"/>
        <w:szCs w:val="16"/>
        <w:lang w:val="en-US" w:eastAsia="en-US" w:bidi="ar-SA"/>
      </w:rPr>
    </w:lvl>
    <w:lvl w:ilvl="1" w:tplc="207C8C6E">
      <w:numFmt w:val="bullet"/>
      <w:lvlText w:val="•"/>
      <w:lvlJc w:val="left"/>
      <w:pPr>
        <w:ind w:left="2052" w:hanging="360"/>
      </w:pPr>
      <w:rPr>
        <w:rFonts w:hint="default"/>
        <w:lang w:val="en-US" w:eastAsia="en-US" w:bidi="ar-SA"/>
      </w:rPr>
    </w:lvl>
    <w:lvl w:ilvl="2" w:tplc="C8A032C8">
      <w:numFmt w:val="bullet"/>
      <w:lvlText w:val="•"/>
      <w:lvlJc w:val="left"/>
      <w:pPr>
        <w:ind w:left="3024" w:hanging="360"/>
      </w:pPr>
      <w:rPr>
        <w:rFonts w:hint="default"/>
        <w:lang w:val="en-US" w:eastAsia="en-US" w:bidi="ar-SA"/>
      </w:rPr>
    </w:lvl>
    <w:lvl w:ilvl="3" w:tplc="6D14F62C">
      <w:numFmt w:val="bullet"/>
      <w:lvlText w:val="•"/>
      <w:lvlJc w:val="left"/>
      <w:pPr>
        <w:ind w:left="3996" w:hanging="360"/>
      </w:pPr>
      <w:rPr>
        <w:rFonts w:hint="default"/>
        <w:lang w:val="en-US" w:eastAsia="en-US" w:bidi="ar-SA"/>
      </w:rPr>
    </w:lvl>
    <w:lvl w:ilvl="4" w:tplc="BE1CE1DC">
      <w:numFmt w:val="bullet"/>
      <w:lvlText w:val="•"/>
      <w:lvlJc w:val="left"/>
      <w:pPr>
        <w:ind w:left="4968" w:hanging="360"/>
      </w:pPr>
      <w:rPr>
        <w:rFonts w:hint="default"/>
        <w:lang w:val="en-US" w:eastAsia="en-US" w:bidi="ar-SA"/>
      </w:rPr>
    </w:lvl>
    <w:lvl w:ilvl="5" w:tplc="6C3E2498">
      <w:numFmt w:val="bullet"/>
      <w:lvlText w:val="•"/>
      <w:lvlJc w:val="left"/>
      <w:pPr>
        <w:ind w:left="5940" w:hanging="360"/>
      </w:pPr>
      <w:rPr>
        <w:rFonts w:hint="default"/>
        <w:lang w:val="en-US" w:eastAsia="en-US" w:bidi="ar-SA"/>
      </w:rPr>
    </w:lvl>
    <w:lvl w:ilvl="6" w:tplc="45FC27FC">
      <w:numFmt w:val="bullet"/>
      <w:lvlText w:val="•"/>
      <w:lvlJc w:val="left"/>
      <w:pPr>
        <w:ind w:left="6912" w:hanging="360"/>
      </w:pPr>
      <w:rPr>
        <w:rFonts w:hint="default"/>
        <w:lang w:val="en-US" w:eastAsia="en-US" w:bidi="ar-SA"/>
      </w:rPr>
    </w:lvl>
    <w:lvl w:ilvl="7" w:tplc="7C5E93DE">
      <w:numFmt w:val="bullet"/>
      <w:lvlText w:val="•"/>
      <w:lvlJc w:val="left"/>
      <w:pPr>
        <w:ind w:left="7884" w:hanging="360"/>
      </w:pPr>
      <w:rPr>
        <w:rFonts w:hint="default"/>
        <w:lang w:val="en-US" w:eastAsia="en-US" w:bidi="ar-SA"/>
      </w:rPr>
    </w:lvl>
    <w:lvl w:ilvl="8" w:tplc="15408BD0">
      <w:numFmt w:val="bullet"/>
      <w:lvlText w:val="•"/>
      <w:lvlJc w:val="left"/>
      <w:pPr>
        <w:ind w:left="8856" w:hanging="360"/>
      </w:pPr>
      <w:rPr>
        <w:rFonts w:hint="default"/>
        <w:lang w:val="en-US" w:eastAsia="en-US" w:bidi="ar-SA"/>
      </w:rPr>
    </w:lvl>
  </w:abstractNum>
  <w:abstractNum w:abstractNumId="7" w15:restartNumberingAfterBreak="0">
    <w:nsid w:val="3AC4350B"/>
    <w:multiLevelType w:val="hybridMultilevel"/>
    <w:tmpl w:val="542A4FA8"/>
    <w:lvl w:ilvl="0" w:tplc="569C0A3E">
      <w:numFmt w:val="bullet"/>
      <w:lvlText w:val=""/>
      <w:lvlJc w:val="left"/>
      <w:pPr>
        <w:ind w:left="1080" w:hanging="360"/>
      </w:pPr>
      <w:rPr>
        <w:rFonts w:ascii="Symbol" w:eastAsia="Symbol" w:hAnsi="Symbol" w:cs="Symbol" w:hint="default"/>
        <w:b w:val="0"/>
        <w:bCs w:val="0"/>
        <w:i w:val="0"/>
        <w:iCs w:val="0"/>
        <w:spacing w:val="0"/>
        <w:w w:val="100"/>
        <w:sz w:val="16"/>
        <w:szCs w:val="16"/>
        <w:lang w:val="en-US" w:eastAsia="en-US" w:bidi="ar-SA"/>
      </w:rPr>
    </w:lvl>
    <w:lvl w:ilvl="1" w:tplc="2DCC7966">
      <w:numFmt w:val="bullet"/>
      <w:lvlText w:val="•"/>
      <w:lvlJc w:val="left"/>
      <w:pPr>
        <w:ind w:left="2052" w:hanging="360"/>
      </w:pPr>
      <w:rPr>
        <w:rFonts w:hint="default"/>
        <w:lang w:val="en-US" w:eastAsia="en-US" w:bidi="ar-SA"/>
      </w:rPr>
    </w:lvl>
    <w:lvl w:ilvl="2" w:tplc="A0B48ED2">
      <w:numFmt w:val="bullet"/>
      <w:lvlText w:val="•"/>
      <w:lvlJc w:val="left"/>
      <w:pPr>
        <w:ind w:left="3024" w:hanging="360"/>
      </w:pPr>
      <w:rPr>
        <w:rFonts w:hint="default"/>
        <w:lang w:val="en-US" w:eastAsia="en-US" w:bidi="ar-SA"/>
      </w:rPr>
    </w:lvl>
    <w:lvl w:ilvl="3" w:tplc="B2B2E9D8">
      <w:numFmt w:val="bullet"/>
      <w:lvlText w:val="•"/>
      <w:lvlJc w:val="left"/>
      <w:pPr>
        <w:ind w:left="3996" w:hanging="360"/>
      </w:pPr>
      <w:rPr>
        <w:rFonts w:hint="default"/>
        <w:lang w:val="en-US" w:eastAsia="en-US" w:bidi="ar-SA"/>
      </w:rPr>
    </w:lvl>
    <w:lvl w:ilvl="4" w:tplc="C4E2CC34">
      <w:numFmt w:val="bullet"/>
      <w:lvlText w:val="•"/>
      <w:lvlJc w:val="left"/>
      <w:pPr>
        <w:ind w:left="4968" w:hanging="360"/>
      </w:pPr>
      <w:rPr>
        <w:rFonts w:hint="default"/>
        <w:lang w:val="en-US" w:eastAsia="en-US" w:bidi="ar-SA"/>
      </w:rPr>
    </w:lvl>
    <w:lvl w:ilvl="5" w:tplc="6F127CD0">
      <w:numFmt w:val="bullet"/>
      <w:lvlText w:val="•"/>
      <w:lvlJc w:val="left"/>
      <w:pPr>
        <w:ind w:left="5940" w:hanging="360"/>
      </w:pPr>
      <w:rPr>
        <w:rFonts w:hint="default"/>
        <w:lang w:val="en-US" w:eastAsia="en-US" w:bidi="ar-SA"/>
      </w:rPr>
    </w:lvl>
    <w:lvl w:ilvl="6" w:tplc="B7B05982">
      <w:numFmt w:val="bullet"/>
      <w:lvlText w:val="•"/>
      <w:lvlJc w:val="left"/>
      <w:pPr>
        <w:ind w:left="6912" w:hanging="360"/>
      </w:pPr>
      <w:rPr>
        <w:rFonts w:hint="default"/>
        <w:lang w:val="en-US" w:eastAsia="en-US" w:bidi="ar-SA"/>
      </w:rPr>
    </w:lvl>
    <w:lvl w:ilvl="7" w:tplc="570827AA">
      <w:numFmt w:val="bullet"/>
      <w:lvlText w:val="•"/>
      <w:lvlJc w:val="left"/>
      <w:pPr>
        <w:ind w:left="7884" w:hanging="360"/>
      </w:pPr>
      <w:rPr>
        <w:rFonts w:hint="default"/>
        <w:lang w:val="en-US" w:eastAsia="en-US" w:bidi="ar-SA"/>
      </w:rPr>
    </w:lvl>
    <w:lvl w:ilvl="8" w:tplc="2038560E">
      <w:numFmt w:val="bullet"/>
      <w:lvlText w:val="•"/>
      <w:lvlJc w:val="left"/>
      <w:pPr>
        <w:ind w:left="8856" w:hanging="360"/>
      </w:pPr>
      <w:rPr>
        <w:rFonts w:hint="default"/>
        <w:lang w:val="en-US" w:eastAsia="en-US" w:bidi="ar-SA"/>
      </w:rPr>
    </w:lvl>
  </w:abstractNum>
  <w:abstractNum w:abstractNumId="8" w15:restartNumberingAfterBreak="0">
    <w:nsid w:val="4F3F7003"/>
    <w:multiLevelType w:val="hybridMultilevel"/>
    <w:tmpl w:val="FCDE9026"/>
    <w:lvl w:ilvl="0" w:tplc="70AE3356">
      <w:start w:val="1"/>
      <w:numFmt w:val="upperLetter"/>
      <w:lvlText w:val="%1."/>
      <w:lvlJc w:val="left"/>
      <w:pPr>
        <w:ind w:left="1080" w:hanging="720"/>
        <w:jc w:val="left"/>
      </w:pPr>
      <w:rPr>
        <w:rFonts w:ascii="Calibri" w:eastAsia="Calibri" w:hAnsi="Calibri" w:cs="Calibri" w:hint="default"/>
        <w:b/>
        <w:bCs/>
        <w:i w:val="0"/>
        <w:iCs w:val="0"/>
        <w:spacing w:val="-1"/>
        <w:w w:val="99"/>
        <w:sz w:val="20"/>
        <w:szCs w:val="20"/>
        <w:lang w:val="en-US" w:eastAsia="en-US" w:bidi="ar-SA"/>
      </w:rPr>
    </w:lvl>
    <w:lvl w:ilvl="1" w:tplc="C6AA09EA">
      <w:numFmt w:val="bullet"/>
      <w:lvlText w:val="•"/>
      <w:lvlJc w:val="left"/>
      <w:pPr>
        <w:ind w:left="2052" w:hanging="720"/>
      </w:pPr>
      <w:rPr>
        <w:rFonts w:hint="default"/>
        <w:lang w:val="en-US" w:eastAsia="en-US" w:bidi="ar-SA"/>
      </w:rPr>
    </w:lvl>
    <w:lvl w:ilvl="2" w:tplc="D312E7E2">
      <w:numFmt w:val="bullet"/>
      <w:lvlText w:val="•"/>
      <w:lvlJc w:val="left"/>
      <w:pPr>
        <w:ind w:left="3024" w:hanging="720"/>
      </w:pPr>
      <w:rPr>
        <w:rFonts w:hint="default"/>
        <w:lang w:val="en-US" w:eastAsia="en-US" w:bidi="ar-SA"/>
      </w:rPr>
    </w:lvl>
    <w:lvl w:ilvl="3" w:tplc="4530C8CE">
      <w:numFmt w:val="bullet"/>
      <w:lvlText w:val="•"/>
      <w:lvlJc w:val="left"/>
      <w:pPr>
        <w:ind w:left="3996" w:hanging="720"/>
      </w:pPr>
      <w:rPr>
        <w:rFonts w:hint="default"/>
        <w:lang w:val="en-US" w:eastAsia="en-US" w:bidi="ar-SA"/>
      </w:rPr>
    </w:lvl>
    <w:lvl w:ilvl="4" w:tplc="37065018">
      <w:numFmt w:val="bullet"/>
      <w:lvlText w:val="•"/>
      <w:lvlJc w:val="left"/>
      <w:pPr>
        <w:ind w:left="4968" w:hanging="720"/>
      </w:pPr>
      <w:rPr>
        <w:rFonts w:hint="default"/>
        <w:lang w:val="en-US" w:eastAsia="en-US" w:bidi="ar-SA"/>
      </w:rPr>
    </w:lvl>
    <w:lvl w:ilvl="5" w:tplc="0B646500">
      <w:numFmt w:val="bullet"/>
      <w:lvlText w:val="•"/>
      <w:lvlJc w:val="left"/>
      <w:pPr>
        <w:ind w:left="5940" w:hanging="720"/>
      </w:pPr>
      <w:rPr>
        <w:rFonts w:hint="default"/>
        <w:lang w:val="en-US" w:eastAsia="en-US" w:bidi="ar-SA"/>
      </w:rPr>
    </w:lvl>
    <w:lvl w:ilvl="6" w:tplc="228469CA">
      <w:numFmt w:val="bullet"/>
      <w:lvlText w:val="•"/>
      <w:lvlJc w:val="left"/>
      <w:pPr>
        <w:ind w:left="6912" w:hanging="720"/>
      </w:pPr>
      <w:rPr>
        <w:rFonts w:hint="default"/>
        <w:lang w:val="en-US" w:eastAsia="en-US" w:bidi="ar-SA"/>
      </w:rPr>
    </w:lvl>
    <w:lvl w:ilvl="7" w:tplc="E51A9DDA">
      <w:numFmt w:val="bullet"/>
      <w:lvlText w:val="•"/>
      <w:lvlJc w:val="left"/>
      <w:pPr>
        <w:ind w:left="7884" w:hanging="720"/>
      </w:pPr>
      <w:rPr>
        <w:rFonts w:hint="default"/>
        <w:lang w:val="en-US" w:eastAsia="en-US" w:bidi="ar-SA"/>
      </w:rPr>
    </w:lvl>
    <w:lvl w:ilvl="8" w:tplc="36662DE0">
      <w:numFmt w:val="bullet"/>
      <w:lvlText w:val="•"/>
      <w:lvlJc w:val="left"/>
      <w:pPr>
        <w:ind w:left="8856" w:hanging="720"/>
      </w:pPr>
      <w:rPr>
        <w:rFonts w:hint="default"/>
        <w:lang w:val="en-US" w:eastAsia="en-US" w:bidi="ar-SA"/>
      </w:rPr>
    </w:lvl>
  </w:abstractNum>
  <w:abstractNum w:abstractNumId="9" w15:restartNumberingAfterBreak="0">
    <w:nsid w:val="554F058C"/>
    <w:multiLevelType w:val="hybridMultilevel"/>
    <w:tmpl w:val="E49E3E48"/>
    <w:lvl w:ilvl="0" w:tplc="998C3D7A">
      <w:numFmt w:val="bullet"/>
      <w:lvlText w:val=""/>
      <w:lvlJc w:val="left"/>
      <w:pPr>
        <w:ind w:left="1080" w:hanging="360"/>
      </w:pPr>
      <w:rPr>
        <w:rFonts w:ascii="Symbol" w:eastAsia="Symbol" w:hAnsi="Symbol" w:cs="Symbol" w:hint="default"/>
        <w:b w:val="0"/>
        <w:bCs w:val="0"/>
        <w:i w:val="0"/>
        <w:iCs w:val="0"/>
        <w:color w:val="212121"/>
        <w:spacing w:val="0"/>
        <w:w w:val="99"/>
        <w:sz w:val="20"/>
        <w:szCs w:val="20"/>
        <w:lang w:val="en-US" w:eastAsia="en-US" w:bidi="ar-SA"/>
      </w:rPr>
    </w:lvl>
    <w:lvl w:ilvl="1" w:tplc="02DACD84">
      <w:numFmt w:val="bullet"/>
      <w:lvlText w:val="•"/>
      <w:lvlJc w:val="left"/>
      <w:pPr>
        <w:ind w:left="2052" w:hanging="360"/>
      </w:pPr>
      <w:rPr>
        <w:rFonts w:hint="default"/>
        <w:lang w:val="en-US" w:eastAsia="en-US" w:bidi="ar-SA"/>
      </w:rPr>
    </w:lvl>
    <w:lvl w:ilvl="2" w:tplc="F664EA98">
      <w:numFmt w:val="bullet"/>
      <w:lvlText w:val="•"/>
      <w:lvlJc w:val="left"/>
      <w:pPr>
        <w:ind w:left="3024" w:hanging="360"/>
      </w:pPr>
      <w:rPr>
        <w:rFonts w:hint="default"/>
        <w:lang w:val="en-US" w:eastAsia="en-US" w:bidi="ar-SA"/>
      </w:rPr>
    </w:lvl>
    <w:lvl w:ilvl="3" w:tplc="8FAA0E92">
      <w:numFmt w:val="bullet"/>
      <w:lvlText w:val="•"/>
      <w:lvlJc w:val="left"/>
      <w:pPr>
        <w:ind w:left="3996" w:hanging="360"/>
      </w:pPr>
      <w:rPr>
        <w:rFonts w:hint="default"/>
        <w:lang w:val="en-US" w:eastAsia="en-US" w:bidi="ar-SA"/>
      </w:rPr>
    </w:lvl>
    <w:lvl w:ilvl="4" w:tplc="7610E73A">
      <w:numFmt w:val="bullet"/>
      <w:lvlText w:val="•"/>
      <w:lvlJc w:val="left"/>
      <w:pPr>
        <w:ind w:left="4968" w:hanging="360"/>
      </w:pPr>
      <w:rPr>
        <w:rFonts w:hint="default"/>
        <w:lang w:val="en-US" w:eastAsia="en-US" w:bidi="ar-SA"/>
      </w:rPr>
    </w:lvl>
    <w:lvl w:ilvl="5" w:tplc="25ACC294">
      <w:numFmt w:val="bullet"/>
      <w:lvlText w:val="•"/>
      <w:lvlJc w:val="left"/>
      <w:pPr>
        <w:ind w:left="5940" w:hanging="360"/>
      </w:pPr>
      <w:rPr>
        <w:rFonts w:hint="default"/>
        <w:lang w:val="en-US" w:eastAsia="en-US" w:bidi="ar-SA"/>
      </w:rPr>
    </w:lvl>
    <w:lvl w:ilvl="6" w:tplc="48626322">
      <w:numFmt w:val="bullet"/>
      <w:lvlText w:val="•"/>
      <w:lvlJc w:val="left"/>
      <w:pPr>
        <w:ind w:left="6912" w:hanging="360"/>
      </w:pPr>
      <w:rPr>
        <w:rFonts w:hint="default"/>
        <w:lang w:val="en-US" w:eastAsia="en-US" w:bidi="ar-SA"/>
      </w:rPr>
    </w:lvl>
    <w:lvl w:ilvl="7" w:tplc="99861678">
      <w:numFmt w:val="bullet"/>
      <w:lvlText w:val="•"/>
      <w:lvlJc w:val="left"/>
      <w:pPr>
        <w:ind w:left="7884" w:hanging="360"/>
      </w:pPr>
      <w:rPr>
        <w:rFonts w:hint="default"/>
        <w:lang w:val="en-US" w:eastAsia="en-US" w:bidi="ar-SA"/>
      </w:rPr>
    </w:lvl>
    <w:lvl w:ilvl="8" w:tplc="4866D468">
      <w:numFmt w:val="bullet"/>
      <w:lvlText w:val="•"/>
      <w:lvlJc w:val="left"/>
      <w:pPr>
        <w:ind w:left="8856" w:hanging="360"/>
      </w:pPr>
      <w:rPr>
        <w:rFonts w:hint="default"/>
        <w:lang w:val="en-US" w:eastAsia="en-US" w:bidi="ar-SA"/>
      </w:rPr>
    </w:lvl>
  </w:abstractNum>
  <w:abstractNum w:abstractNumId="10" w15:restartNumberingAfterBreak="0">
    <w:nsid w:val="6C31721F"/>
    <w:multiLevelType w:val="hybridMultilevel"/>
    <w:tmpl w:val="A1D4B280"/>
    <w:lvl w:ilvl="0" w:tplc="49362D58">
      <w:numFmt w:val="bullet"/>
      <w:lvlText w:val=""/>
      <w:lvlJc w:val="left"/>
      <w:pPr>
        <w:ind w:left="1080" w:hanging="360"/>
      </w:pPr>
      <w:rPr>
        <w:rFonts w:ascii="Symbol" w:eastAsia="Symbol" w:hAnsi="Symbol" w:cs="Symbol" w:hint="default"/>
        <w:b w:val="0"/>
        <w:bCs w:val="0"/>
        <w:i w:val="0"/>
        <w:iCs w:val="0"/>
        <w:color w:val="212121"/>
        <w:spacing w:val="0"/>
        <w:w w:val="100"/>
        <w:sz w:val="16"/>
        <w:szCs w:val="16"/>
        <w:lang w:val="en-US" w:eastAsia="en-US" w:bidi="ar-SA"/>
      </w:rPr>
    </w:lvl>
    <w:lvl w:ilvl="1" w:tplc="0E4492B6">
      <w:numFmt w:val="bullet"/>
      <w:lvlText w:val="•"/>
      <w:lvlJc w:val="left"/>
      <w:pPr>
        <w:ind w:left="2052" w:hanging="360"/>
      </w:pPr>
      <w:rPr>
        <w:rFonts w:hint="default"/>
        <w:lang w:val="en-US" w:eastAsia="en-US" w:bidi="ar-SA"/>
      </w:rPr>
    </w:lvl>
    <w:lvl w:ilvl="2" w:tplc="EC4825D2">
      <w:numFmt w:val="bullet"/>
      <w:lvlText w:val="•"/>
      <w:lvlJc w:val="left"/>
      <w:pPr>
        <w:ind w:left="3024" w:hanging="360"/>
      </w:pPr>
      <w:rPr>
        <w:rFonts w:hint="default"/>
        <w:lang w:val="en-US" w:eastAsia="en-US" w:bidi="ar-SA"/>
      </w:rPr>
    </w:lvl>
    <w:lvl w:ilvl="3" w:tplc="2F86B246">
      <w:numFmt w:val="bullet"/>
      <w:lvlText w:val="•"/>
      <w:lvlJc w:val="left"/>
      <w:pPr>
        <w:ind w:left="3996" w:hanging="360"/>
      </w:pPr>
      <w:rPr>
        <w:rFonts w:hint="default"/>
        <w:lang w:val="en-US" w:eastAsia="en-US" w:bidi="ar-SA"/>
      </w:rPr>
    </w:lvl>
    <w:lvl w:ilvl="4" w:tplc="D30AA600">
      <w:numFmt w:val="bullet"/>
      <w:lvlText w:val="•"/>
      <w:lvlJc w:val="left"/>
      <w:pPr>
        <w:ind w:left="4968" w:hanging="360"/>
      </w:pPr>
      <w:rPr>
        <w:rFonts w:hint="default"/>
        <w:lang w:val="en-US" w:eastAsia="en-US" w:bidi="ar-SA"/>
      </w:rPr>
    </w:lvl>
    <w:lvl w:ilvl="5" w:tplc="D2488B16">
      <w:numFmt w:val="bullet"/>
      <w:lvlText w:val="•"/>
      <w:lvlJc w:val="left"/>
      <w:pPr>
        <w:ind w:left="5940" w:hanging="360"/>
      </w:pPr>
      <w:rPr>
        <w:rFonts w:hint="default"/>
        <w:lang w:val="en-US" w:eastAsia="en-US" w:bidi="ar-SA"/>
      </w:rPr>
    </w:lvl>
    <w:lvl w:ilvl="6" w:tplc="309C2260">
      <w:numFmt w:val="bullet"/>
      <w:lvlText w:val="•"/>
      <w:lvlJc w:val="left"/>
      <w:pPr>
        <w:ind w:left="6912" w:hanging="360"/>
      </w:pPr>
      <w:rPr>
        <w:rFonts w:hint="default"/>
        <w:lang w:val="en-US" w:eastAsia="en-US" w:bidi="ar-SA"/>
      </w:rPr>
    </w:lvl>
    <w:lvl w:ilvl="7" w:tplc="2BA0E418">
      <w:numFmt w:val="bullet"/>
      <w:lvlText w:val="•"/>
      <w:lvlJc w:val="left"/>
      <w:pPr>
        <w:ind w:left="7884" w:hanging="360"/>
      </w:pPr>
      <w:rPr>
        <w:rFonts w:hint="default"/>
        <w:lang w:val="en-US" w:eastAsia="en-US" w:bidi="ar-SA"/>
      </w:rPr>
    </w:lvl>
    <w:lvl w:ilvl="8" w:tplc="EBCC976A">
      <w:numFmt w:val="bullet"/>
      <w:lvlText w:val="•"/>
      <w:lvlJc w:val="left"/>
      <w:pPr>
        <w:ind w:left="8856" w:hanging="360"/>
      </w:pPr>
      <w:rPr>
        <w:rFonts w:hint="default"/>
        <w:lang w:val="en-US" w:eastAsia="en-US" w:bidi="ar-SA"/>
      </w:rPr>
    </w:lvl>
  </w:abstractNum>
  <w:num w:numId="1">
    <w:abstractNumId w:val="0"/>
  </w:num>
  <w:num w:numId="2">
    <w:abstractNumId w:val="1"/>
  </w:num>
  <w:num w:numId="3">
    <w:abstractNumId w:val="7"/>
  </w:num>
  <w:num w:numId="4">
    <w:abstractNumId w:val="10"/>
  </w:num>
  <w:num w:numId="5">
    <w:abstractNumId w:val="6"/>
  </w:num>
  <w:num w:numId="6">
    <w:abstractNumId w:val="2"/>
  </w:num>
  <w:num w:numId="7">
    <w:abstractNumId w:val="4"/>
  </w:num>
  <w:num w:numId="8">
    <w:abstractNumId w:val="9"/>
  </w:num>
  <w:num w:numId="9">
    <w:abstractNumId w:val="3"/>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078EB"/>
    <w:rsid w:val="00002C1D"/>
    <w:rsid w:val="000078EB"/>
    <w:rsid w:val="000164B3"/>
    <w:rsid w:val="00097690"/>
    <w:rsid w:val="001B34B6"/>
    <w:rsid w:val="00296AAD"/>
    <w:rsid w:val="00343116"/>
    <w:rsid w:val="00455980"/>
    <w:rsid w:val="004E7DBE"/>
    <w:rsid w:val="00694525"/>
    <w:rsid w:val="00AF6835"/>
    <w:rsid w:val="00C931D0"/>
    <w:rsid w:val="00EB1B0A"/>
    <w:rsid w:val="00F376C4"/>
    <w:rsid w:val="00F637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6B9AF"/>
  <w15:docId w15:val="{DBB300A3-0219-4E80-B1BB-0C9483822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1080" w:hanging="720"/>
      <w:outlineLvl w:val="0"/>
    </w:pPr>
    <w:rPr>
      <w:b/>
      <w:bCs/>
      <w:sz w:val="20"/>
      <w:szCs w:val="20"/>
    </w:rPr>
  </w:style>
  <w:style w:type="paragraph" w:styleId="Heading2">
    <w:name w:val="heading 2"/>
    <w:basedOn w:val="Normal"/>
    <w:uiPriority w:val="9"/>
    <w:unhideWhenUsed/>
    <w:qFormat/>
    <w:pPr>
      <w:ind w:left="1080" w:hanging="720"/>
      <w:outlineLvl w:val="1"/>
    </w:pPr>
    <w:rPr>
      <w:b/>
      <w:bCs/>
      <w:sz w:val="20"/>
      <w:szCs w:val="20"/>
    </w:rPr>
  </w:style>
  <w:style w:type="paragraph" w:styleId="Heading3">
    <w:name w:val="heading 3"/>
    <w:basedOn w:val="Normal"/>
    <w:uiPriority w:val="9"/>
    <w:unhideWhenUsed/>
    <w:qFormat/>
    <w:pPr>
      <w:spacing w:before="4"/>
      <w:ind w:left="360" w:right="3709"/>
      <w:outlineLvl w:val="2"/>
    </w:pPr>
    <w:rPr>
      <w:b/>
      <w:bCs/>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1080" w:hanging="360"/>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yperlink" Target="mailto:c.o.conduct@drc.dk"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www.drc.dk/relief-work/concerns-complaints/code-of-conduct-reporting-mechanism" TargetMode="External"/><Relationship Id="rId2" Type="http://schemas.openxmlformats.org/officeDocument/2006/relationships/customXml" Target="../customXml/item2.xml"/><Relationship Id="rId16" Type="http://schemas.openxmlformats.org/officeDocument/2006/relationships/hyperlink" Target="http://www.drc.dk/where-we-wor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rfq.som@drc.ngo" TargetMode="External"/><Relationship Id="rId10" Type="http://schemas.openxmlformats.org/officeDocument/2006/relationships/image" Target="media/image1.png"/><Relationship Id="rId19" Type="http://schemas.openxmlformats.org/officeDocument/2006/relationships/hyperlink" Target="mailto:rfq.som@drc.ng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wardedSupplier xmlns="8650f26b-6568-40c5-8eb8-eff2474ec6bc" xsi:nil="true"/>
    <lcf76f155ced4ddcb4097134ff3c332f xmlns="8650f26b-6568-40c5-8eb8-eff2474ec6bc">
      <Terms xmlns="http://schemas.microsoft.com/office/infopath/2007/PartnerControls"/>
    </lcf76f155ced4ddcb4097134ff3c332f>
    <Status xmlns="8650f26b-6568-40c5-8eb8-eff2474ec6bc" xsi:nil="true"/>
    <PRDescription xmlns="8650f26b-6568-40c5-8eb8-eff2474ec6bc" xsi:nil="true"/>
    <Derogationapplicable xmlns="8650f26b-6568-40c5-8eb8-eff2474ec6bc">false</Derogationapplicable>
    <Donor xmlns="8650f26b-6568-40c5-8eb8-eff2474ec6bc" xsi:nil="true"/>
    <TaxCatchAll xmlns="df39d53a-21ec-4f19-b819-c17052708e15" xsi:nil="true"/>
    <CaseOfficer xmlns="8650f26b-6568-40c5-8eb8-eff2474ec6bc">
      <UserInfo>
        <DisplayName/>
        <AccountId xsi:nil="true"/>
        <AccountType/>
      </UserInfo>
    </CaseOfficer>
    <ProcurementMethod xmlns="8650f26b-6568-40c5-8eb8-eff2474ec6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586EEEE346DE49AC2A249FBD500C7B" ma:contentTypeVersion="17" ma:contentTypeDescription="Create a new document." ma:contentTypeScope="" ma:versionID="36734063e7cd26d2036b011688afe330">
  <xsd:schema xmlns:xsd="http://www.w3.org/2001/XMLSchema" xmlns:xs="http://www.w3.org/2001/XMLSchema" xmlns:p="http://schemas.microsoft.com/office/2006/metadata/properties" xmlns:ns2="8650f26b-6568-40c5-8eb8-eff2474ec6bc" xmlns:ns3="df39d53a-21ec-4f19-b819-c17052708e15" targetNamespace="http://schemas.microsoft.com/office/2006/metadata/properties" ma:root="true" ma:fieldsID="dfecb05803c750d7d026a3579e772b9b" ns2:_="" ns3:_="">
    <xsd:import namespace="8650f26b-6568-40c5-8eb8-eff2474ec6bc"/>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ProcurementMethod" minOccurs="0"/>
                <xsd:element ref="ns2:AwardedSupplier" minOccurs="0"/>
                <xsd:element ref="ns2:Statu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0f26b-6568-40c5-8eb8-eff2474ec6bc"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ma:default="0" ma:format="Dropdown" ma:internalName="Derogationapplicable">
      <xsd:simpleType>
        <xsd:restriction base="dms:Boolea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ProcurementMethod" ma:index="18" nillable="true" ma:displayName="Procurement Method" ma:format="Dropdown" ma:internalName="ProcurementMethod">
      <xsd:simpleType>
        <xsd:restriction base="dms:Text">
          <xsd:maxLength value="255"/>
        </xsd:restriction>
      </xsd:simpleType>
    </xsd:element>
    <xsd:element name="AwardedSupplier" ma:index="19" nillable="true" ma:displayName="Awarded Supplier " ma:format="Dropdown" ma:internalName="AwardedSupplier">
      <xsd:simpleType>
        <xsd:restriction base="dms:Text">
          <xsd:maxLength value="255"/>
        </xsd:restriction>
      </xsd:simpleType>
    </xsd:element>
    <xsd:element name="Status" ma:index="20" nillable="true" ma:displayName="Status" ma:format="Dropdown" ma:internalName="Status">
      <xsd:simpleType>
        <xsd:restriction base="dms:Text">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CCD1CF-42D8-4E5B-A4D4-3FB5B37856C5}">
  <ds:schemaRefs>
    <ds:schemaRef ds:uri="http://purl.org/dc/dcmitype/"/>
    <ds:schemaRef ds:uri="http://schemas.microsoft.com/office/2006/metadata/properties"/>
    <ds:schemaRef ds:uri="8650f26b-6568-40c5-8eb8-eff2474ec6bc"/>
    <ds:schemaRef ds:uri="http://purl.org/dc/terms/"/>
    <ds:schemaRef ds:uri="http://schemas.microsoft.com/office/2006/documentManagement/types"/>
    <ds:schemaRef ds:uri="http://schemas.microsoft.com/office/infopath/2007/PartnerControls"/>
    <ds:schemaRef ds:uri="df39d53a-21ec-4f19-b819-c17052708e15"/>
    <ds:schemaRef ds:uri="http://purl.org/dc/elements/1.1/"/>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F6BAEC88-18D8-4724-9183-842870F67290}">
  <ds:schemaRefs>
    <ds:schemaRef ds:uri="http://schemas.microsoft.com/sharepoint/v3/contenttype/forms"/>
  </ds:schemaRefs>
</ds:datastoreItem>
</file>

<file path=customXml/itemProps3.xml><?xml version="1.0" encoding="utf-8"?>
<ds:datastoreItem xmlns:ds="http://schemas.openxmlformats.org/officeDocument/2006/customXml" ds:itemID="{2D2D22C3-7F78-408A-A700-C1B9AC6C1F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50f26b-6568-40c5-8eb8-eff2474ec6bc"/>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10</Pages>
  <Words>3649</Words>
  <Characters>20801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Mohamed Hussein Abdi</cp:lastModifiedBy>
  <cp:revision>20</cp:revision>
  <dcterms:created xsi:type="dcterms:W3CDTF">2026-06-18T08:46:00Z</dcterms:created>
  <dcterms:modified xsi:type="dcterms:W3CDTF">2026-06-21T09:08:00Z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2026-06-17T00:00:00Z</vt:filetime>
  </property>
  <property fmtid="{D5CDD505-2E9C-101B-9397-08002B2CF9AE}" pid="4" name="Creator">
    <vt:lpwstr>Microsoft® Word 2019</vt:lpwstr>
  </property>
  <property fmtid="{D5CDD505-2E9C-101B-9397-08002B2CF9AE}" pid="5" name="LastSaved">
    <vt:filetime>2026-06-18T00:00:00Z</vt:filetime>
  </property>
  <property fmtid="{D5CDD505-2E9C-101B-9397-08002B2CF9AE}" pid="6" name="Producer">
    <vt:lpwstr>Microsoft® Word 2019</vt:lpwstr>
  </property>
  <property fmtid="{D5CDD505-2E9C-101B-9397-08002B2CF9AE}" pid="7" name="ContentTypeId">
    <vt:lpwstr>0x0101005D586EEEE346DE49AC2A249FBD500C7B</vt:lpwstr>
  </property>
  <property fmtid="{D5CDD505-2E9C-101B-9397-08002B2CF9AE}" pid="8" name="MediaServiceImageTags">
    <vt:lpwstr/>
  </property>
</Properties>
</file>